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sz w:val="32"/>
          <w:szCs w:val="32"/>
          <w:lang w:val="en-US" w:eastAsia="zh-CN"/>
        </w:rPr>
      </w:pPr>
      <w:r>
        <w:rPr>
          <w:rFonts w:hint="eastAsia"/>
          <w:b/>
          <w:bCs/>
          <w:sz w:val="32"/>
          <w:szCs w:val="32"/>
          <w:lang w:val="en-US" w:eastAsia="zh-CN"/>
        </w:rPr>
        <w:t>项目勘察表</w:t>
      </w:r>
    </w:p>
    <w:tbl>
      <w:tblPr>
        <w:tblStyle w:val="3"/>
        <w:tblpPr w:leftFromText="180" w:rightFromText="180" w:vertAnchor="text" w:horzAnchor="page" w:tblpX="1543" w:tblpY="619"/>
        <w:tblOverlap w:val="never"/>
        <w:tblW w:w="898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88"/>
        <w:gridCol w:w="1415"/>
        <w:gridCol w:w="1449"/>
        <w:gridCol w:w="792"/>
        <w:gridCol w:w="883"/>
        <w:gridCol w:w="1014"/>
        <w:gridCol w:w="517"/>
        <w:gridCol w:w="16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1288" w:type="dxa"/>
            <w:vAlign w:val="center"/>
          </w:tcPr>
          <w:p>
            <w:pPr>
              <w:jc w:val="both"/>
              <w:rPr>
                <w:rFonts w:hint="default" w:asciiTheme="minorEastAsia" w:hAnsiTheme="minorEastAsia" w:eastAsiaTheme="minorEastAsia" w:cstheme="minorEastAsia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项目名称</w:t>
            </w:r>
          </w:p>
        </w:tc>
        <w:tc>
          <w:tcPr>
            <w:tcW w:w="3656" w:type="dxa"/>
            <w:gridSpan w:val="3"/>
            <w:vAlign w:val="center"/>
          </w:tcPr>
          <w:p>
            <w:pPr>
              <w:jc w:val="both"/>
              <w:rPr>
                <w:rFonts w:hint="default" w:asciiTheme="minorEastAsia" w:hAnsiTheme="minorEastAsia" w:eastAsiaTheme="minorEastAsia" w:cs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1"/>
                <w:szCs w:val="21"/>
                <w:vertAlign w:val="baseline"/>
                <w:lang w:val="en-US" w:eastAsia="zh-CN"/>
              </w:rPr>
              <w:t>电子阅览室利旧改造项目</w:t>
            </w:r>
          </w:p>
        </w:tc>
        <w:tc>
          <w:tcPr>
            <w:tcW w:w="1897" w:type="dxa"/>
            <w:gridSpan w:val="2"/>
            <w:vAlign w:val="center"/>
          </w:tcPr>
          <w:p>
            <w:pPr>
              <w:jc w:val="both"/>
              <w:rPr>
                <w:rFonts w:hint="default" w:asciiTheme="minorEastAsia" w:hAnsiTheme="minorEastAsia" w:eastAsiaTheme="minorEastAsia" w:cstheme="minorEastAsia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勘察日期</w:t>
            </w:r>
          </w:p>
        </w:tc>
        <w:tc>
          <w:tcPr>
            <w:tcW w:w="2144" w:type="dxa"/>
            <w:gridSpan w:val="2"/>
            <w:vAlign w:val="center"/>
          </w:tcPr>
          <w:p>
            <w:pPr>
              <w:jc w:val="both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1288" w:type="dxa"/>
            <w:vAlign w:val="center"/>
          </w:tcPr>
          <w:p>
            <w:pPr>
              <w:jc w:val="both"/>
              <w:rPr>
                <w:rFonts w:hint="default" w:asciiTheme="minorEastAsia" w:hAnsiTheme="minorEastAsia" w:eastAsiaTheme="minorEastAsia" w:cstheme="minorEastAsia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勘察单位</w:t>
            </w:r>
          </w:p>
        </w:tc>
        <w:tc>
          <w:tcPr>
            <w:tcW w:w="3656" w:type="dxa"/>
            <w:gridSpan w:val="3"/>
            <w:vAlign w:val="center"/>
          </w:tcPr>
          <w:p>
            <w:pPr>
              <w:jc w:val="both"/>
              <w:rPr>
                <w:rFonts w:hint="default" w:asciiTheme="minorEastAsia" w:hAnsiTheme="minorEastAsia" w:eastAsiaTheme="minorEastAsia" w:cstheme="minor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897" w:type="dxa"/>
            <w:gridSpan w:val="2"/>
            <w:shd w:val="clear" w:color="auto" w:fill="auto"/>
            <w:vAlign w:val="center"/>
          </w:tcPr>
          <w:p>
            <w:pPr>
              <w:jc w:val="both"/>
              <w:rPr>
                <w:rFonts w:hint="default" w:asciiTheme="minorEastAsia" w:hAnsiTheme="minorEastAsia" w:eastAsiaTheme="minorEastAsia" w:cstheme="minorEastAsia"/>
                <w:b/>
                <w:bCs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kern w:val="2"/>
                <w:sz w:val="21"/>
                <w:szCs w:val="21"/>
                <w:vertAlign w:val="baseline"/>
                <w:lang w:val="en-US" w:eastAsia="zh-CN" w:bidi="ar-SA"/>
              </w:rPr>
              <w:t>勘察地点</w:t>
            </w:r>
          </w:p>
        </w:tc>
        <w:tc>
          <w:tcPr>
            <w:tcW w:w="2144" w:type="dxa"/>
            <w:gridSpan w:val="2"/>
            <w:vAlign w:val="center"/>
          </w:tcPr>
          <w:p>
            <w:pPr>
              <w:jc w:val="both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1288" w:type="dxa"/>
            <w:vAlign w:val="center"/>
          </w:tcPr>
          <w:p>
            <w:pPr>
              <w:jc w:val="both"/>
              <w:rPr>
                <w:rFonts w:hint="default" w:asciiTheme="minorEastAsia" w:hAnsiTheme="minorEastAsia" w:cstheme="minorEastAsia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勘察负责人</w:t>
            </w:r>
          </w:p>
        </w:tc>
        <w:tc>
          <w:tcPr>
            <w:tcW w:w="3656" w:type="dxa"/>
            <w:gridSpan w:val="3"/>
            <w:vAlign w:val="center"/>
          </w:tcPr>
          <w:p>
            <w:pPr>
              <w:jc w:val="both"/>
              <w:rPr>
                <w:rFonts w:hint="default" w:asciiTheme="minorEastAsia" w:hAnsiTheme="minorEastAsia" w:eastAsiaTheme="minorEastAsia" w:cstheme="minor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897" w:type="dxa"/>
            <w:gridSpan w:val="2"/>
            <w:vAlign w:val="center"/>
          </w:tcPr>
          <w:p>
            <w:pPr>
              <w:jc w:val="both"/>
              <w:rPr>
                <w:rFonts w:hint="eastAsia" w:asciiTheme="minorEastAsia" w:hAnsiTheme="minorEastAsia" w:cstheme="minorEastAsia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2144" w:type="dxa"/>
            <w:gridSpan w:val="2"/>
            <w:vAlign w:val="center"/>
          </w:tcPr>
          <w:p>
            <w:pPr>
              <w:jc w:val="both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985" w:type="dxa"/>
            <w:gridSpan w:val="8"/>
            <w:vAlign w:val="center"/>
          </w:tcPr>
          <w:p>
            <w:pPr>
              <w:jc w:val="both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83" w:hRule="atLeast"/>
        </w:trPr>
        <w:tc>
          <w:tcPr>
            <w:tcW w:w="1288" w:type="dxa"/>
            <w:vMerge w:val="restart"/>
            <w:vAlign w:val="center"/>
          </w:tcPr>
          <w:p>
            <w:pPr>
              <w:jc w:val="both"/>
              <w:rPr>
                <w:rFonts w:hint="default" w:asciiTheme="minorEastAsia" w:hAnsiTheme="minorEastAsia" w:eastAsiaTheme="minorEastAsia" w:cstheme="minorEastAsia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建设方编制</w:t>
            </w:r>
          </w:p>
        </w:tc>
        <w:tc>
          <w:tcPr>
            <w:tcW w:w="1415" w:type="dxa"/>
            <w:vAlign w:val="center"/>
          </w:tcPr>
          <w:p>
            <w:pPr>
              <w:jc w:val="both"/>
              <w:rPr>
                <w:rFonts w:hint="default" w:asciiTheme="minorEastAsia" w:hAnsiTheme="minorEastAsia" w:eastAsiaTheme="minorEastAsia" w:cstheme="minorEastAsia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勘察目的</w:t>
            </w:r>
          </w:p>
        </w:tc>
        <w:tc>
          <w:tcPr>
            <w:tcW w:w="6282" w:type="dxa"/>
            <w:gridSpan w:val="6"/>
            <w:vAlign w:val="center"/>
          </w:tcPr>
          <w:p>
            <w:pPr>
              <w:jc w:val="both"/>
              <w:rPr>
                <w:rFonts w:hint="eastAsia" w:asciiTheme="minorEastAsia" w:hAnsiTheme="minorEastAsia" w:cs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1"/>
                <w:szCs w:val="21"/>
                <w:vertAlign w:val="baseline"/>
                <w:lang w:val="en-US" w:eastAsia="zh-CN"/>
              </w:rPr>
              <w:t>1、了解电子阅览室桌面云项目利旧设备当前状况；</w:t>
            </w:r>
          </w:p>
          <w:p>
            <w:pPr>
              <w:jc w:val="both"/>
              <w:rPr>
                <w:rFonts w:hint="eastAsia" w:asciiTheme="minorEastAsia" w:hAnsiTheme="minorEastAsia" w:cs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1"/>
                <w:szCs w:val="21"/>
                <w:vertAlign w:val="baseline"/>
                <w:lang w:val="en-US" w:eastAsia="zh-CN"/>
              </w:rPr>
              <w:t>2、了解电子阅览室桌面云项目利旧设备部署规划；</w:t>
            </w:r>
          </w:p>
          <w:p>
            <w:pPr>
              <w:jc w:val="both"/>
              <w:rPr>
                <w:rFonts w:hint="eastAsia" w:asciiTheme="minorEastAsia" w:hAnsiTheme="minorEastAsia" w:cs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1"/>
                <w:szCs w:val="21"/>
                <w:vertAlign w:val="baseline"/>
                <w:lang w:val="en-US" w:eastAsia="zh-CN"/>
              </w:rPr>
              <w:t>3、了解电子阅览室桌面云项目整体网络设计规划；</w:t>
            </w:r>
          </w:p>
          <w:p>
            <w:pPr>
              <w:jc w:val="both"/>
              <w:rPr>
                <w:rFonts w:hint="default" w:asciiTheme="minorEastAsia" w:hAnsiTheme="minorEastAsia" w:cs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1"/>
                <w:szCs w:val="21"/>
                <w:vertAlign w:val="baseline"/>
                <w:lang w:val="en-US" w:eastAsia="zh-CN"/>
              </w:rPr>
              <w:t>4、了解电子阅览室桌面云项目综合布线施工情况；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1" w:hRule="atLeast"/>
        </w:trPr>
        <w:tc>
          <w:tcPr>
            <w:tcW w:w="1288" w:type="dxa"/>
            <w:vMerge w:val="continue"/>
            <w:vAlign w:val="center"/>
          </w:tcPr>
          <w:p>
            <w:pPr>
              <w:jc w:val="both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5" w:type="dxa"/>
            <w:vAlign w:val="center"/>
          </w:tcPr>
          <w:p>
            <w:pPr>
              <w:jc w:val="both"/>
              <w:rPr>
                <w:rFonts w:hint="default" w:asciiTheme="minorEastAsia" w:hAnsiTheme="minorEastAsia" w:eastAsiaTheme="minorEastAsia" w:cstheme="minorEastAsia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勘察范围</w:t>
            </w:r>
          </w:p>
        </w:tc>
        <w:tc>
          <w:tcPr>
            <w:tcW w:w="6282" w:type="dxa"/>
            <w:gridSpan w:val="6"/>
            <w:vAlign w:val="center"/>
          </w:tcPr>
          <w:p>
            <w:pPr>
              <w:jc w:val="both"/>
              <w:rPr>
                <w:rFonts w:hint="eastAsia" w:asciiTheme="minorEastAsia" w:hAnsiTheme="minorEastAsia" w:cs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1"/>
                <w:szCs w:val="21"/>
                <w:vertAlign w:val="baseline"/>
                <w:lang w:val="en-US" w:eastAsia="zh-CN"/>
              </w:rPr>
              <w:t>1、图书馆二层阅览室；</w:t>
            </w:r>
          </w:p>
          <w:p>
            <w:pPr>
              <w:jc w:val="both"/>
              <w:rPr>
                <w:rFonts w:hint="default" w:asciiTheme="minorEastAsia" w:hAnsiTheme="minorEastAsia" w:cs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1"/>
                <w:szCs w:val="21"/>
                <w:vertAlign w:val="baseline"/>
                <w:lang w:val="en-US" w:eastAsia="zh-CN"/>
              </w:rPr>
              <w:t>2、图书馆三层阅览室；</w:t>
            </w:r>
          </w:p>
          <w:p>
            <w:pPr>
              <w:jc w:val="both"/>
              <w:rPr>
                <w:rFonts w:hint="default" w:asciiTheme="minorEastAsia" w:hAnsiTheme="minorEastAsia" w:cs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1"/>
                <w:szCs w:val="21"/>
                <w:vertAlign w:val="baseline"/>
                <w:lang w:val="en-US" w:eastAsia="zh-CN"/>
              </w:rPr>
              <w:t>3、其他楼层及配套强弱电间；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1288" w:type="dxa"/>
            <w:vMerge w:val="restart"/>
            <w:vAlign w:val="center"/>
          </w:tcPr>
          <w:p>
            <w:pPr>
              <w:jc w:val="both"/>
              <w:rPr>
                <w:rFonts w:hint="default" w:asciiTheme="minorEastAsia" w:hAnsiTheme="minorEastAsia" w:eastAsiaTheme="minorEastAsia" w:cstheme="minorEastAsia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勘察情况描述</w:t>
            </w:r>
          </w:p>
        </w:tc>
        <w:tc>
          <w:tcPr>
            <w:tcW w:w="1415" w:type="dxa"/>
            <w:vAlign w:val="center"/>
          </w:tcPr>
          <w:p>
            <w:pPr>
              <w:jc w:val="both"/>
              <w:rPr>
                <w:rFonts w:hint="default" w:asciiTheme="minorEastAsia" w:hAnsiTheme="minorEastAsia" w:cstheme="minorEastAsia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服务器1</w:t>
            </w:r>
          </w:p>
        </w:tc>
        <w:tc>
          <w:tcPr>
            <w:tcW w:w="1449" w:type="dxa"/>
            <w:shd w:val="clear" w:color="auto" w:fill="auto"/>
            <w:vAlign w:val="center"/>
          </w:tcPr>
          <w:p>
            <w:pPr>
              <w:jc w:val="both"/>
              <w:rPr>
                <w:rFonts w:hint="default" w:asciiTheme="minorEastAsia" w:hAnsiTheme="minorEastAsia" w:eastAsiaTheme="minorEastAsia" w:cs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21"/>
                <w:szCs w:val="21"/>
                <w:vertAlign w:val="baseline"/>
                <w:lang w:val="en-US" w:eastAsia="zh-CN"/>
              </w:rPr>
              <w:t>MAC地址</w:t>
            </w:r>
          </w:p>
        </w:tc>
        <w:tc>
          <w:tcPr>
            <w:tcW w:w="1675" w:type="dxa"/>
            <w:gridSpan w:val="2"/>
            <w:vAlign w:val="center"/>
          </w:tcPr>
          <w:p>
            <w:pPr>
              <w:jc w:val="both"/>
              <w:rPr>
                <w:rFonts w:hint="eastAsia" w:asciiTheme="minorEastAsia" w:hAnsiTheme="minorEastAsia" w:cstheme="minor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531" w:type="dxa"/>
            <w:gridSpan w:val="2"/>
            <w:vAlign w:val="center"/>
          </w:tcPr>
          <w:p>
            <w:pPr>
              <w:jc w:val="both"/>
              <w:rPr>
                <w:rFonts w:hint="default" w:asciiTheme="minorEastAsia" w:hAnsiTheme="minorEastAsia" w:cs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1"/>
                <w:szCs w:val="21"/>
                <w:vertAlign w:val="baseline"/>
                <w:lang w:val="en-US" w:eastAsia="zh-CN"/>
              </w:rPr>
              <w:t>是否可用</w:t>
            </w:r>
          </w:p>
        </w:tc>
        <w:tc>
          <w:tcPr>
            <w:tcW w:w="1627" w:type="dxa"/>
            <w:vAlign w:val="center"/>
          </w:tcPr>
          <w:p>
            <w:pPr>
              <w:jc w:val="both"/>
              <w:rPr>
                <w:rFonts w:hint="eastAsia" w:asciiTheme="minorEastAsia" w:hAnsiTheme="minorEastAsia" w:cstheme="minorEastAsia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1288" w:type="dxa"/>
            <w:vMerge w:val="continue"/>
            <w:vAlign w:val="center"/>
          </w:tcPr>
          <w:p>
            <w:pPr>
              <w:jc w:val="both"/>
              <w:rPr>
                <w:rFonts w:hint="eastAsia" w:asciiTheme="minorEastAsia" w:hAnsiTheme="minorEastAsia" w:cstheme="minorEastAsia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5" w:type="dxa"/>
            <w:vAlign w:val="center"/>
          </w:tcPr>
          <w:p>
            <w:pPr>
              <w:jc w:val="both"/>
              <w:rPr>
                <w:rFonts w:hint="eastAsia" w:asciiTheme="minorEastAsia" w:hAnsiTheme="minorEastAsia" w:cstheme="minorEastAsia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服务器2</w:t>
            </w:r>
          </w:p>
        </w:tc>
        <w:tc>
          <w:tcPr>
            <w:tcW w:w="1449" w:type="dxa"/>
            <w:shd w:val="clear" w:color="auto" w:fill="auto"/>
            <w:vAlign w:val="center"/>
          </w:tcPr>
          <w:p>
            <w:pPr>
              <w:jc w:val="both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21"/>
                <w:szCs w:val="21"/>
                <w:vertAlign w:val="baseline"/>
                <w:lang w:val="en-US" w:eastAsia="zh-CN"/>
              </w:rPr>
              <w:t>MAC地址</w:t>
            </w:r>
          </w:p>
        </w:tc>
        <w:tc>
          <w:tcPr>
            <w:tcW w:w="1675" w:type="dxa"/>
            <w:gridSpan w:val="2"/>
            <w:shd w:val="clear" w:color="auto" w:fill="auto"/>
            <w:vAlign w:val="center"/>
          </w:tcPr>
          <w:p>
            <w:pPr>
              <w:jc w:val="both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1531" w:type="dxa"/>
            <w:gridSpan w:val="2"/>
            <w:shd w:val="clear" w:color="auto" w:fill="auto"/>
            <w:vAlign w:val="center"/>
          </w:tcPr>
          <w:p>
            <w:pPr>
              <w:jc w:val="both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21"/>
                <w:szCs w:val="21"/>
                <w:vertAlign w:val="baseline"/>
                <w:lang w:val="en-US" w:eastAsia="zh-CN"/>
              </w:rPr>
              <w:t>是否可用</w:t>
            </w:r>
          </w:p>
        </w:tc>
        <w:tc>
          <w:tcPr>
            <w:tcW w:w="1627" w:type="dxa"/>
            <w:shd w:val="clear" w:color="auto" w:fill="auto"/>
            <w:vAlign w:val="center"/>
          </w:tcPr>
          <w:p>
            <w:pPr>
              <w:jc w:val="both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1288" w:type="dxa"/>
            <w:vMerge w:val="continue"/>
            <w:vAlign w:val="center"/>
          </w:tcPr>
          <w:p>
            <w:pPr>
              <w:jc w:val="both"/>
              <w:rPr>
                <w:rFonts w:hint="eastAsia" w:asciiTheme="minorEastAsia" w:hAnsiTheme="minorEastAsia" w:cstheme="minorEastAsia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5" w:type="dxa"/>
            <w:vAlign w:val="center"/>
          </w:tcPr>
          <w:p>
            <w:pPr>
              <w:jc w:val="both"/>
              <w:rPr>
                <w:rFonts w:hint="eastAsia" w:asciiTheme="minorEastAsia" w:hAnsiTheme="minorEastAsia" w:cstheme="minorEastAsia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服务器3</w:t>
            </w:r>
          </w:p>
        </w:tc>
        <w:tc>
          <w:tcPr>
            <w:tcW w:w="1449" w:type="dxa"/>
            <w:shd w:val="clear" w:color="auto" w:fill="auto"/>
            <w:vAlign w:val="center"/>
          </w:tcPr>
          <w:p>
            <w:pPr>
              <w:jc w:val="both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21"/>
                <w:szCs w:val="21"/>
                <w:vertAlign w:val="baseline"/>
                <w:lang w:val="en-US" w:eastAsia="zh-CN"/>
              </w:rPr>
              <w:t>MAC地址</w:t>
            </w:r>
          </w:p>
        </w:tc>
        <w:tc>
          <w:tcPr>
            <w:tcW w:w="1675" w:type="dxa"/>
            <w:gridSpan w:val="2"/>
            <w:shd w:val="clear" w:color="auto" w:fill="auto"/>
            <w:vAlign w:val="center"/>
          </w:tcPr>
          <w:p>
            <w:pPr>
              <w:jc w:val="both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1531" w:type="dxa"/>
            <w:gridSpan w:val="2"/>
            <w:shd w:val="clear" w:color="auto" w:fill="auto"/>
            <w:vAlign w:val="center"/>
          </w:tcPr>
          <w:p>
            <w:pPr>
              <w:jc w:val="both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21"/>
                <w:szCs w:val="21"/>
                <w:vertAlign w:val="baseline"/>
                <w:lang w:val="en-US" w:eastAsia="zh-CN"/>
              </w:rPr>
              <w:t>是否可用</w:t>
            </w:r>
          </w:p>
        </w:tc>
        <w:tc>
          <w:tcPr>
            <w:tcW w:w="1627" w:type="dxa"/>
            <w:shd w:val="clear" w:color="auto" w:fill="auto"/>
            <w:vAlign w:val="center"/>
          </w:tcPr>
          <w:p>
            <w:pPr>
              <w:jc w:val="both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1288" w:type="dxa"/>
            <w:vMerge w:val="continue"/>
            <w:vAlign w:val="center"/>
          </w:tcPr>
          <w:p>
            <w:pPr>
              <w:jc w:val="both"/>
              <w:rPr>
                <w:rFonts w:hint="eastAsia" w:asciiTheme="minorEastAsia" w:hAnsiTheme="minorEastAsia" w:cstheme="minorEastAsia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697" w:type="dxa"/>
            <w:gridSpan w:val="7"/>
            <w:vAlign w:val="center"/>
          </w:tcPr>
          <w:p>
            <w:pPr>
              <w:jc w:val="both"/>
              <w:rPr>
                <w:rFonts w:hint="eastAsia" w:asciiTheme="minorEastAsia" w:hAnsiTheme="minorEastAsia" w:eastAsiaTheme="minorEastAsia" w:cstheme="minorEastAsia"/>
                <w:b/>
                <w:bCs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" w:hRule="atLeast"/>
        </w:trPr>
        <w:tc>
          <w:tcPr>
            <w:tcW w:w="1288" w:type="dxa"/>
            <w:vMerge w:val="continue"/>
            <w:vAlign w:val="center"/>
          </w:tcPr>
          <w:p>
            <w:pPr>
              <w:jc w:val="both"/>
              <w:rPr>
                <w:rFonts w:hint="eastAsia" w:asciiTheme="minorEastAsia" w:hAnsiTheme="minorEastAsia" w:cstheme="minorEastAsia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5" w:type="dxa"/>
            <w:vMerge w:val="restart"/>
            <w:vAlign w:val="center"/>
          </w:tcPr>
          <w:p>
            <w:pPr>
              <w:jc w:val="both"/>
              <w:rPr>
                <w:rFonts w:hint="default" w:asciiTheme="minorEastAsia" w:hAnsiTheme="minorEastAsia" w:cstheme="minorEastAsia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可利旧云终端MAC地址（不少于64台）</w:t>
            </w:r>
          </w:p>
        </w:tc>
        <w:tc>
          <w:tcPr>
            <w:tcW w:w="1449" w:type="dxa"/>
            <w:vAlign w:val="center"/>
          </w:tcPr>
          <w:p>
            <w:pPr>
              <w:jc w:val="both"/>
              <w:rPr>
                <w:rFonts w:hint="eastAsia" w:asciiTheme="minorEastAsia" w:hAnsiTheme="minorEastAsia" w:cstheme="minor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75" w:type="dxa"/>
            <w:gridSpan w:val="2"/>
            <w:vAlign w:val="center"/>
          </w:tcPr>
          <w:p>
            <w:pPr>
              <w:jc w:val="both"/>
              <w:rPr>
                <w:rFonts w:hint="eastAsia" w:asciiTheme="minorEastAsia" w:hAnsiTheme="minorEastAsia" w:cstheme="minor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531" w:type="dxa"/>
            <w:gridSpan w:val="2"/>
            <w:vAlign w:val="center"/>
          </w:tcPr>
          <w:p>
            <w:pPr>
              <w:jc w:val="both"/>
              <w:rPr>
                <w:rFonts w:hint="eastAsia" w:asciiTheme="minorEastAsia" w:hAnsiTheme="minorEastAsia" w:cstheme="minor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27" w:type="dxa"/>
            <w:vAlign w:val="center"/>
          </w:tcPr>
          <w:p>
            <w:pPr>
              <w:jc w:val="both"/>
              <w:rPr>
                <w:rFonts w:hint="eastAsia" w:asciiTheme="minorEastAsia" w:hAnsiTheme="minorEastAsia" w:cstheme="minorEastAsia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" w:hRule="atLeast"/>
        </w:trPr>
        <w:tc>
          <w:tcPr>
            <w:tcW w:w="1288" w:type="dxa"/>
            <w:vMerge w:val="continue"/>
            <w:vAlign w:val="center"/>
          </w:tcPr>
          <w:p>
            <w:pPr>
              <w:jc w:val="both"/>
              <w:rPr>
                <w:sz w:val="21"/>
                <w:szCs w:val="21"/>
              </w:rPr>
            </w:pPr>
          </w:p>
        </w:tc>
        <w:tc>
          <w:tcPr>
            <w:tcW w:w="1415" w:type="dxa"/>
            <w:vMerge w:val="continue"/>
            <w:vAlign w:val="center"/>
          </w:tcPr>
          <w:p>
            <w:pPr>
              <w:jc w:val="both"/>
              <w:rPr>
                <w:sz w:val="21"/>
                <w:szCs w:val="21"/>
              </w:rPr>
            </w:pPr>
          </w:p>
        </w:tc>
        <w:tc>
          <w:tcPr>
            <w:tcW w:w="1449" w:type="dxa"/>
            <w:vAlign w:val="center"/>
          </w:tcPr>
          <w:p>
            <w:pPr>
              <w:jc w:val="both"/>
              <w:rPr>
                <w:sz w:val="21"/>
                <w:szCs w:val="21"/>
              </w:rPr>
            </w:pPr>
          </w:p>
        </w:tc>
        <w:tc>
          <w:tcPr>
            <w:tcW w:w="1675" w:type="dxa"/>
            <w:gridSpan w:val="2"/>
            <w:vAlign w:val="center"/>
          </w:tcPr>
          <w:p>
            <w:pPr>
              <w:jc w:val="both"/>
              <w:rPr>
                <w:sz w:val="21"/>
                <w:szCs w:val="21"/>
              </w:rPr>
            </w:pPr>
          </w:p>
        </w:tc>
        <w:tc>
          <w:tcPr>
            <w:tcW w:w="1531" w:type="dxa"/>
            <w:gridSpan w:val="2"/>
            <w:vAlign w:val="center"/>
          </w:tcPr>
          <w:p>
            <w:pPr>
              <w:jc w:val="both"/>
              <w:rPr>
                <w:sz w:val="21"/>
                <w:szCs w:val="21"/>
              </w:rPr>
            </w:pPr>
          </w:p>
        </w:tc>
        <w:tc>
          <w:tcPr>
            <w:tcW w:w="1627" w:type="dxa"/>
            <w:vAlign w:val="center"/>
          </w:tcPr>
          <w:p>
            <w:pPr>
              <w:jc w:val="both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" w:hRule="atLeast"/>
        </w:trPr>
        <w:tc>
          <w:tcPr>
            <w:tcW w:w="1288" w:type="dxa"/>
            <w:vMerge w:val="continue"/>
            <w:vAlign w:val="center"/>
          </w:tcPr>
          <w:p>
            <w:pPr>
              <w:jc w:val="both"/>
              <w:rPr>
                <w:sz w:val="21"/>
                <w:szCs w:val="21"/>
              </w:rPr>
            </w:pPr>
          </w:p>
        </w:tc>
        <w:tc>
          <w:tcPr>
            <w:tcW w:w="1415" w:type="dxa"/>
            <w:vMerge w:val="continue"/>
            <w:vAlign w:val="center"/>
          </w:tcPr>
          <w:p>
            <w:pPr>
              <w:jc w:val="both"/>
              <w:rPr>
                <w:sz w:val="21"/>
                <w:szCs w:val="21"/>
              </w:rPr>
            </w:pPr>
          </w:p>
        </w:tc>
        <w:tc>
          <w:tcPr>
            <w:tcW w:w="1449" w:type="dxa"/>
            <w:vAlign w:val="center"/>
          </w:tcPr>
          <w:p>
            <w:pPr>
              <w:jc w:val="both"/>
              <w:rPr>
                <w:sz w:val="21"/>
                <w:szCs w:val="21"/>
              </w:rPr>
            </w:pPr>
          </w:p>
        </w:tc>
        <w:tc>
          <w:tcPr>
            <w:tcW w:w="1675" w:type="dxa"/>
            <w:gridSpan w:val="2"/>
            <w:vAlign w:val="center"/>
          </w:tcPr>
          <w:p>
            <w:pPr>
              <w:jc w:val="both"/>
              <w:rPr>
                <w:sz w:val="21"/>
                <w:szCs w:val="21"/>
              </w:rPr>
            </w:pPr>
          </w:p>
        </w:tc>
        <w:tc>
          <w:tcPr>
            <w:tcW w:w="1531" w:type="dxa"/>
            <w:gridSpan w:val="2"/>
            <w:vAlign w:val="center"/>
          </w:tcPr>
          <w:p>
            <w:pPr>
              <w:jc w:val="both"/>
              <w:rPr>
                <w:sz w:val="21"/>
                <w:szCs w:val="21"/>
              </w:rPr>
            </w:pPr>
          </w:p>
        </w:tc>
        <w:tc>
          <w:tcPr>
            <w:tcW w:w="1627" w:type="dxa"/>
            <w:vAlign w:val="center"/>
          </w:tcPr>
          <w:p>
            <w:pPr>
              <w:jc w:val="both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" w:hRule="atLeast"/>
        </w:trPr>
        <w:tc>
          <w:tcPr>
            <w:tcW w:w="1288" w:type="dxa"/>
            <w:vMerge w:val="continue"/>
            <w:vAlign w:val="center"/>
          </w:tcPr>
          <w:p>
            <w:pPr>
              <w:jc w:val="both"/>
              <w:rPr>
                <w:sz w:val="21"/>
                <w:szCs w:val="21"/>
              </w:rPr>
            </w:pPr>
          </w:p>
        </w:tc>
        <w:tc>
          <w:tcPr>
            <w:tcW w:w="1415" w:type="dxa"/>
            <w:vMerge w:val="continue"/>
            <w:vAlign w:val="center"/>
          </w:tcPr>
          <w:p>
            <w:pPr>
              <w:jc w:val="both"/>
              <w:rPr>
                <w:sz w:val="21"/>
                <w:szCs w:val="21"/>
              </w:rPr>
            </w:pPr>
          </w:p>
        </w:tc>
        <w:tc>
          <w:tcPr>
            <w:tcW w:w="1449" w:type="dxa"/>
            <w:vAlign w:val="center"/>
          </w:tcPr>
          <w:p>
            <w:pPr>
              <w:jc w:val="both"/>
              <w:rPr>
                <w:sz w:val="21"/>
                <w:szCs w:val="21"/>
              </w:rPr>
            </w:pPr>
          </w:p>
        </w:tc>
        <w:tc>
          <w:tcPr>
            <w:tcW w:w="1675" w:type="dxa"/>
            <w:gridSpan w:val="2"/>
            <w:vAlign w:val="center"/>
          </w:tcPr>
          <w:p>
            <w:pPr>
              <w:jc w:val="both"/>
              <w:rPr>
                <w:sz w:val="21"/>
                <w:szCs w:val="21"/>
              </w:rPr>
            </w:pPr>
          </w:p>
        </w:tc>
        <w:tc>
          <w:tcPr>
            <w:tcW w:w="1531" w:type="dxa"/>
            <w:gridSpan w:val="2"/>
            <w:vAlign w:val="center"/>
          </w:tcPr>
          <w:p>
            <w:pPr>
              <w:jc w:val="both"/>
              <w:rPr>
                <w:sz w:val="21"/>
                <w:szCs w:val="21"/>
              </w:rPr>
            </w:pPr>
          </w:p>
        </w:tc>
        <w:tc>
          <w:tcPr>
            <w:tcW w:w="1627" w:type="dxa"/>
            <w:vAlign w:val="center"/>
          </w:tcPr>
          <w:p>
            <w:pPr>
              <w:jc w:val="both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" w:hRule="atLeast"/>
        </w:trPr>
        <w:tc>
          <w:tcPr>
            <w:tcW w:w="1288" w:type="dxa"/>
            <w:vMerge w:val="continue"/>
            <w:vAlign w:val="center"/>
          </w:tcPr>
          <w:p>
            <w:pPr>
              <w:jc w:val="both"/>
              <w:rPr>
                <w:sz w:val="21"/>
                <w:szCs w:val="21"/>
              </w:rPr>
            </w:pPr>
          </w:p>
        </w:tc>
        <w:tc>
          <w:tcPr>
            <w:tcW w:w="1415" w:type="dxa"/>
            <w:vMerge w:val="continue"/>
            <w:vAlign w:val="center"/>
          </w:tcPr>
          <w:p>
            <w:pPr>
              <w:jc w:val="both"/>
              <w:rPr>
                <w:sz w:val="21"/>
                <w:szCs w:val="21"/>
              </w:rPr>
            </w:pPr>
          </w:p>
        </w:tc>
        <w:tc>
          <w:tcPr>
            <w:tcW w:w="1449" w:type="dxa"/>
            <w:vAlign w:val="center"/>
          </w:tcPr>
          <w:p>
            <w:pPr>
              <w:jc w:val="both"/>
              <w:rPr>
                <w:sz w:val="21"/>
                <w:szCs w:val="21"/>
              </w:rPr>
            </w:pPr>
          </w:p>
        </w:tc>
        <w:tc>
          <w:tcPr>
            <w:tcW w:w="1675" w:type="dxa"/>
            <w:gridSpan w:val="2"/>
            <w:vAlign w:val="center"/>
          </w:tcPr>
          <w:p>
            <w:pPr>
              <w:jc w:val="both"/>
              <w:rPr>
                <w:sz w:val="21"/>
                <w:szCs w:val="21"/>
              </w:rPr>
            </w:pPr>
          </w:p>
        </w:tc>
        <w:tc>
          <w:tcPr>
            <w:tcW w:w="1531" w:type="dxa"/>
            <w:gridSpan w:val="2"/>
            <w:vAlign w:val="center"/>
          </w:tcPr>
          <w:p>
            <w:pPr>
              <w:jc w:val="both"/>
              <w:rPr>
                <w:sz w:val="21"/>
                <w:szCs w:val="21"/>
              </w:rPr>
            </w:pPr>
          </w:p>
        </w:tc>
        <w:tc>
          <w:tcPr>
            <w:tcW w:w="1627" w:type="dxa"/>
            <w:vAlign w:val="center"/>
          </w:tcPr>
          <w:p>
            <w:pPr>
              <w:jc w:val="both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" w:hRule="atLeast"/>
        </w:trPr>
        <w:tc>
          <w:tcPr>
            <w:tcW w:w="1288" w:type="dxa"/>
            <w:vMerge w:val="continue"/>
            <w:vAlign w:val="center"/>
          </w:tcPr>
          <w:p>
            <w:pPr>
              <w:jc w:val="both"/>
              <w:rPr>
                <w:sz w:val="21"/>
                <w:szCs w:val="21"/>
              </w:rPr>
            </w:pPr>
          </w:p>
        </w:tc>
        <w:tc>
          <w:tcPr>
            <w:tcW w:w="1415" w:type="dxa"/>
            <w:vMerge w:val="continue"/>
            <w:vAlign w:val="center"/>
          </w:tcPr>
          <w:p>
            <w:pPr>
              <w:jc w:val="both"/>
              <w:rPr>
                <w:sz w:val="21"/>
                <w:szCs w:val="21"/>
              </w:rPr>
            </w:pPr>
          </w:p>
        </w:tc>
        <w:tc>
          <w:tcPr>
            <w:tcW w:w="1449" w:type="dxa"/>
            <w:vAlign w:val="center"/>
          </w:tcPr>
          <w:p>
            <w:pPr>
              <w:jc w:val="both"/>
              <w:rPr>
                <w:sz w:val="21"/>
                <w:szCs w:val="21"/>
              </w:rPr>
            </w:pPr>
          </w:p>
        </w:tc>
        <w:tc>
          <w:tcPr>
            <w:tcW w:w="1675" w:type="dxa"/>
            <w:gridSpan w:val="2"/>
            <w:vAlign w:val="center"/>
          </w:tcPr>
          <w:p>
            <w:pPr>
              <w:jc w:val="both"/>
              <w:rPr>
                <w:sz w:val="21"/>
                <w:szCs w:val="21"/>
              </w:rPr>
            </w:pPr>
          </w:p>
        </w:tc>
        <w:tc>
          <w:tcPr>
            <w:tcW w:w="1531" w:type="dxa"/>
            <w:gridSpan w:val="2"/>
            <w:vAlign w:val="center"/>
          </w:tcPr>
          <w:p>
            <w:pPr>
              <w:jc w:val="both"/>
              <w:rPr>
                <w:sz w:val="21"/>
                <w:szCs w:val="21"/>
              </w:rPr>
            </w:pPr>
          </w:p>
        </w:tc>
        <w:tc>
          <w:tcPr>
            <w:tcW w:w="1627" w:type="dxa"/>
            <w:vAlign w:val="center"/>
          </w:tcPr>
          <w:p>
            <w:pPr>
              <w:jc w:val="both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" w:hRule="atLeast"/>
        </w:trPr>
        <w:tc>
          <w:tcPr>
            <w:tcW w:w="1288" w:type="dxa"/>
            <w:vMerge w:val="continue"/>
            <w:vAlign w:val="center"/>
          </w:tcPr>
          <w:p>
            <w:pPr>
              <w:jc w:val="both"/>
              <w:rPr>
                <w:sz w:val="21"/>
                <w:szCs w:val="21"/>
              </w:rPr>
            </w:pPr>
          </w:p>
        </w:tc>
        <w:tc>
          <w:tcPr>
            <w:tcW w:w="1415" w:type="dxa"/>
            <w:vMerge w:val="continue"/>
            <w:vAlign w:val="center"/>
          </w:tcPr>
          <w:p>
            <w:pPr>
              <w:jc w:val="both"/>
              <w:rPr>
                <w:sz w:val="21"/>
                <w:szCs w:val="21"/>
              </w:rPr>
            </w:pPr>
          </w:p>
        </w:tc>
        <w:tc>
          <w:tcPr>
            <w:tcW w:w="1449" w:type="dxa"/>
            <w:vAlign w:val="center"/>
          </w:tcPr>
          <w:p>
            <w:pPr>
              <w:jc w:val="both"/>
              <w:rPr>
                <w:sz w:val="21"/>
                <w:szCs w:val="21"/>
              </w:rPr>
            </w:pPr>
          </w:p>
        </w:tc>
        <w:tc>
          <w:tcPr>
            <w:tcW w:w="1675" w:type="dxa"/>
            <w:gridSpan w:val="2"/>
            <w:vAlign w:val="center"/>
          </w:tcPr>
          <w:p>
            <w:pPr>
              <w:jc w:val="both"/>
              <w:rPr>
                <w:sz w:val="21"/>
                <w:szCs w:val="21"/>
              </w:rPr>
            </w:pPr>
          </w:p>
        </w:tc>
        <w:tc>
          <w:tcPr>
            <w:tcW w:w="1531" w:type="dxa"/>
            <w:gridSpan w:val="2"/>
            <w:vAlign w:val="center"/>
          </w:tcPr>
          <w:p>
            <w:pPr>
              <w:jc w:val="both"/>
              <w:rPr>
                <w:sz w:val="21"/>
                <w:szCs w:val="21"/>
              </w:rPr>
            </w:pPr>
          </w:p>
        </w:tc>
        <w:tc>
          <w:tcPr>
            <w:tcW w:w="1627" w:type="dxa"/>
            <w:vAlign w:val="center"/>
          </w:tcPr>
          <w:p>
            <w:pPr>
              <w:jc w:val="both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" w:hRule="atLeast"/>
        </w:trPr>
        <w:tc>
          <w:tcPr>
            <w:tcW w:w="1288" w:type="dxa"/>
            <w:vMerge w:val="continue"/>
            <w:vAlign w:val="center"/>
          </w:tcPr>
          <w:p>
            <w:pPr>
              <w:jc w:val="both"/>
              <w:rPr>
                <w:sz w:val="21"/>
                <w:szCs w:val="21"/>
              </w:rPr>
            </w:pPr>
          </w:p>
        </w:tc>
        <w:tc>
          <w:tcPr>
            <w:tcW w:w="1415" w:type="dxa"/>
            <w:vMerge w:val="continue"/>
            <w:vAlign w:val="center"/>
          </w:tcPr>
          <w:p>
            <w:pPr>
              <w:jc w:val="both"/>
              <w:rPr>
                <w:sz w:val="21"/>
                <w:szCs w:val="21"/>
              </w:rPr>
            </w:pPr>
          </w:p>
        </w:tc>
        <w:tc>
          <w:tcPr>
            <w:tcW w:w="1449" w:type="dxa"/>
            <w:vAlign w:val="center"/>
          </w:tcPr>
          <w:p>
            <w:pPr>
              <w:jc w:val="both"/>
              <w:rPr>
                <w:sz w:val="21"/>
                <w:szCs w:val="21"/>
              </w:rPr>
            </w:pPr>
          </w:p>
        </w:tc>
        <w:tc>
          <w:tcPr>
            <w:tcW w:w="1675" w:type="dxa"/>
            <w:gridSpan w:val="2"/>
            <w:vAlign w:val="center"/>
          </w:tcPr>
          <w:p>
            <w:pPr>
              <w:jc w:val="both"/>
              <w:rPr>
                <w:sz w:val="21"/>
                <w:szCs w:val="21"/>
              </w:rPr>
            </w:pPr>
          </w:p>
        </w:tc>
        <w:tc>
          <w:tcPr>
            <w:tcW w:w="1531" w:type="dxa"/>
            <w:gridSpan w:val="2"/>
            <w:vAlign w:val="center"/>
          </w:tcPr>
          <w:p>
            <w:pPr>
              <w:jc w:val="both"/>
              <w:rPr>
                <w:sz w:val="21"/>
                <w:szCs w:val="21"/>
              </w:rPr>
            </w:pPr>
          </w:p>
        </w:tc>
        <w:tc>
          <w:tcPr>
            <w:tcW w:w="1627" w:type="dxa"/>
            <w:vAlign w:val="center"/>
          </w:tcPr>
          <w:p>
            <w:pPr>
              <w:jc w:val="both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" w:hRule="atLeast"/>
        </w:trPr>
        <w:tc>
          <w:tcPr>
            <w:tcW w:w="1288" w:type="dxa"/>
            <w:vMerge w:val="continue"/>
            <w:vAlign w:val="center"/>
          </w:tcPr>
          <w:p>
            <w:pPr>
              <w:jc w:val="both"/>
              <w:rPr>
                <w:sz w:val="21"/>
                <w:szCs w:val="21"/>
              </w:rPr>
            </w:pPr>
          </w:p>
        </w:tc>
        <w:tc>
          <w:tcPr>
            <w:tcW w:w="1415" w:type="dxa"/>
            <w:vMerge w:val="continue"/>
            <w:vAlign w:val="center"/>
          </w:tcPr>
          <w:p>
            <w:pPr>
              <w:jc w:val="both"/>
              <w:rPr>
                <w:sz w:val="21"/>
                <w:szCs w:val="21"/>
              </w:rPr>
            </w:pPr>
          </w:p>
        </w:tc>
        <w:tc>
          <w:tcPr>
            <w:tcW w:w="1449" w:type="dxa"/>
            <w:vAlign w:val="center"/>
          </w:tcPr>
          <w:p>
            <w:pPr>
              <w:jc w:val="both"/>
              <w:rPr>
                <w:sz w:val="21"/>
                <w:szCs w:val="21"/>
              </w:rPr>
            </w:pPr>
          </w:p>
        </w:tc>
        <w:tc>
          <w:tcPr>
            <w:tcW w:w="1675" w:type="dxa"/>
            <w:gridSpan w:val="2"/>
            <w:vAlign w:val="center"/>
          </w:tcPr>
          <w:p>
            <w:pPr>
              <w:jc w:val="both"/>
              <w:rPr>
                <w:sz w:val="21"/>
                <w:szCs w:val="21"/>
              </w:rPr>
            </w:pPr>
          </w:p>
        </w:tc>
        <w:tc>
          <w:tcPr>
            <w:tcW w:w="1531" w:type="dxa"/>
            <w:gridSpan w:val="2"/>
            <w:vAlign w:val="center"/>
          </w:tcPr>
          <w:p>
            <w:pPr>
              <w:jc w:val="both"/>
              <w:rPr>
                <w:sz w:val="21"/>
                <w:szCs w:val="21"/>
              </w:rPr>
            </w:pPr>
          </w:p>
        </w:tc>
        <w:tc>
          <w:tcPr>
            <w:tcW w:w="1627" w:type="dxa"/>
            <w:vAlign w:val="center"/>
          </w:tcPr>
          <w:p>
            <w:pPr>
              <w:jc w:val="both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" w:hRule="atLeast"/>
        </w:trPr>
        <w:tc>
          <w:tcPr>
            <w:tcW w:w="1288" w:type="dxa"/>
            <w:vMerge w:val="continue"/>
            <w:vAlign w:val="center"/>
          </w:tcPr>
          <w:p>
            <w:pPr>
              <w:jc w:val="both"/>
              <w:rPr>
                <w:sz w:val="21"/>
                <w:szCs w:val="21"/>
              </w:rPr>
            </w:pPr>
          </w:p>
        </w:tc>
        <w:tc>
          <w:tcPr>
            <w:tcW w:w="1415" w:type="dxa"/>
            <w:vMerge w:val="continue"/>
            <w:vAlign w:val="center"/>
          </w:tcPr>
          <w:p>
            <w:pPr>
              <w:jc w:val="both"/>
              <w:rPr>
                <w:sz w:val="21"/>
                <w:szCs w:val="21"/>
              </w:rPr>
            </w:pPr>
          </w:p>
        </w:tc>
        <w:tc>
          <w:tcPr>
            <w:tcW w:w="1449" w:type="dxa"/>
            <w:vAlign w:val="center"/>
          </w:tcPr>
          <w:p>
            <w:pPr>
              <w:jc w:val="both"/>
              <w:rPr>
                <w:sz w:val="21"/>
                <w:szCs w:val="21"/>
              </w:rPr>
            </w:pPr>
          </w:p>
        </w:tc>
        <w:tc>
          <w:tcPr>
            <w:tcW w:w="1675" w:type="dxa"/>
            <w:gridSpan w:val="2"/>
            <w:vAlign w:val="center"/>
          </w:tcPr>
          <w:p>
            <w:pPr>
              <w:jc w:val="both"/>
              <w:rPr>
                <w:sz w:val="21"/>
                <w:szCs w:val="21"/>
              </w:rPr>
            </w:pPr>
          </w:p>
        </w:tc>
        <w:tc>
          <w:tcPr>
            <w:tcW w:w="1531" w:type="dxa"/>
            <w:gridSpan w:val="2"/>
            <w:vAlign w:val="center"/>
          </w:tcPr>
          <w:p>
            <w:pPr>
              <w:jc w:val="both"/>
              <w:rPr>
                <w:sz w:val="21"/>
                <w:szCs w:val="21"/>
              </w:rPr>
            </w:pPr>
          </w:p>
        </w:tc>
        <w:tc>
          <w:tcPr>
            <w:tcW w:w="1627" w:type="dxa"/>
            <w:vAlign w:val="center"/>
          </w:tcPr>
          <w:p>
            <w:pPr>
              <w:jc w:val="both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" w:hRule="atLeast"/>
        </w:trPr>
        <w:tc>
          <w:tcPr>
            <w:tcW w:w="1288" w:type="dxa"/>
            <w:vMerge w:val="continue"/>
            <w:vAlign w:val="center"/>
          </w:tcPr>
          <w:p>
            <w:pPr>
              <w:jc w:val="both"/>
              <w:rPr>
                <w:sz w:val="21"/>
                <w:szCs w:val="21"/>
              </w:rPr>
            </w:pPr>
          </w:p>
        </w:tc>
        <w:tc>
          <w:tcPr>
            <w:tcW w:w="1415" w:type="dxa"/>
            <w:vMerge w:val="continue"/>
            <w:vAlign w:val="center"/>
          </w:tcPr>
          <w:p>
            <w:pPr>
              <w:jc w:val="both"/>
              <w:rPr>
                <w:sz w:val="21"/>
                <w:szCs w:val="21"/>
              </w:rPr>
            </w:pPr>
          </w:p>
        </w:tc>
        <w:tc>
          <w:tcPr>
            <w:tcW w:w="1449" w:type="dxa"/>
            <w:vAlign w:val="center"/>
          </w:tcPr>
          <w:p>
            <w:pPr>
              <w:jc w:val="both"/>
              <w:rPr>
                <w:sz w:val="21"/>
                <w:szCs w:val="21"/>
              </w:rPr>
            </w:pPr>
          </w:p>
        </w:tc>
        <w:tc>
          <w:tcPr>
            <w:tcW w:w="1675" w:type="dxa"/>
            <w:gridSpan w:val="2"/>
            <w:vAlign w:val="center"/>
          </w:tcPr>
          <w:p>
            <w:pPr>
              <w:jc w:val="both"/>
              <w:rPr>
                <w:sz w:val="21"/>
                <w:szCs w:val="21"/>
              </w:rPr>
            </w:pPr>
          </w:p>
        </w:tc>
        <w:tc>
          <w:tcPr>
            <w:tcW w:w="1531" w:type="dxa"/>
            <w:gridSpan w:val="2"/>
            <w:vAlign w:val="center"/>
          </w:tcPr>
          <w:p>
            <w:pPr>
              <w:jc w:val="both"/>
              <w:rPr>
                <w:sz w:val="21"/>
                <w:szCs w:val="21"/>
              </w:rPr>
            </w:pPr>
          </w:p>
        </w:tc>
        <w:tc>
          <w:tcPr>
            <w:tcW w:w="1627" w:type="dxa"/>
            <w:vAlign w:val="center"/>
          </w:tcPr>
          <w:p>
            <w:pPr>
              <w:jc w:val="both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" w:hRule="atLeast"/>
        </w:trPr>
        <w:tc>
          <w:tcPr>
            <w:tcW w:w="1288" w:type="dxa"/>
            <w:vMerge w:val="continue"/>
            <w:vAlign w:val="center"/>
          </w:tcPr>
          <w:p>
            <w:pPr>
              <w:jc w:val="both"/>
              <w:rPr>
                <w:sz w:val="21"/>
                <w:szCs w:val="21"/>
              </w:rPr>
            </w:pPr>
          </w:p>
        </w:tc>
        <w:tc>
          <w:tcPr>
            <w:tcW w:w="1415" w:type="dxa"/>
            <w:vMerge w:val="continue"/>
            <w:vAlign w:val="center"/>
          </w:tcPr>
          <w:p>
            <w:pPr>
              <w:jc w:val="both"/>
              <w:rPr>
                <w:sz w:val="21"/>
                <w:szCs w:val="21"/>
              </w:rPr>
            </w:pPr>
          </w:p>
        </w:tc>
        <w:tc>
          <w:tcPr>
            <w:tcW w:w="1449" w:type="dxa"/>
            <w:vAlign w:val="center"/>
          </w:tcPr>
          <w:p>
            <w:pPr>
              <w:jc w:val="both"/>
              <w:rPr>
                <w:sz w:val="21"/>
                <w:szCs w:val="21"/>
              </w:rPr>
            </w:pPr>
          </w:p>
        </w:tc>
        <w:tc>
          <w:tcPr>
            <w:tcW w:w="1675" w:type="dxa"/>
            <w:gridSpan w:val="2"/>
            <w:vAlign w:val="center"/>
          </w:tcPr>
          <w:p>
            <w:pPr>
              <w:jc w:val="both"/>
              <w:rPr>
                <w:sz w:val="21"/>
                <w:szCs w:val="21"/>
              </w:rPr>
            </w:pPr>
          </w:p>
        </w:tc>
        <w:tc>
          <w:tcPr>
            <w:tcW w:w="1531" w:type="dxa"/>
            <w:gridSpan w:val="2"/>
            <w:vAlign w:val="center"/>
          </w:tcPr>
          <w:p>
            <w:pPr>
              <w:jc w:val="both"/>
              <w:rPr>
                <w:sz w:val="21"/>
                <w:szCs w:val="21"/>
              </w:rPr>
            </w:pPr>
          </w:p>
        </w:tc>
        <w:tc>
          <w:tcPr>
            <w:tcW w:w="1627" w:type="dxa"/>
            <w:vAlign w:val="center"/>
          </w:tcPr>
          <w:p>
            <w:pPr>
              <w:jc w:val="both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" w:hRule="atLeast"/>
        </w:trPr>
        <w:tc>
          <w:tcPr>
            <w:tcW w:w="1288" w:type="dxa"/>
            <w:vMerge w:val="continue"/>
            <w:vAlign w:val="center"/>
          </w:tcPr>
          <w:p>
            <w:pPr>
              <w:jc w:val="both"/>
              <w:rPr>
                <w:sz w:val="21"/>
                <w:szCs w:val="21"/>
              </w:rPr>
            </w:pPr>
          </w:p>
        </w:tc>
        <w:tc>
          <w:tcPr>
            <w:tcW w:w="1415" w:type="dxa"/>
            <w:vMerge w:val="continue"/>
            <w:vAlign w:val="center"/>
          </w:tcPr>
          <w:p>
            <w:pPr>
              <w:jc w:val="both"/>
              <w:rPr>
                <w:sz w:val="21"/>
                <w:szCs w:val="21"/>
              </w:rPr>
            </w:pPr>
          </w:p>
        </w:tc>
        <w:tc>
          <w:tcPr>
            <w:tcW w:w="1449" w:type="dxa"/>
            <w:vAlign w:val="center"/>
          </w:tcPr>
          <w:p>
            <w:pPr>
              <w:jc w:val="both"/>
              <w:rPr>
                <w:sz w:val="21"/>
                <w:szCs w:val="21"/>
              </w:rPr>
            </w:pPr>
          </w:p>
        </w:tc>
        <w:tc>
          <w:tcPr>
            <w:tcW w:w="1675" w:type="dxa"/>
            <w:gridSpan w:val="2"/>
            <w:vAlign w:val="center"/>
          </w:tcPr>
          <w:p>
            <w:pPr>
              <w:jc w:val="both"/>
              <w:rPr>
                <w:sz w:val="21"/>
                <w:szCs w:val="21"/>
              </w:rPr>
            </w:pPr>
          </w:p>
        </w:tc>
        <w:tc>
          <w:tcPr>
            <w:tcW w:w="1531" w:type="dxa"/>
            <w:gridSpan w:val="2"/>
            <w:vAlign w:val="center"/>
          </w:tcPr>
          <w:p>
            <w:pPr>
              <w:jc w:val="both"/>
              <w:rPr>
                <w:sz w:val="21"/>
                <w:szCs w:val="21"/>
              </w:rPr>
            </w:pPr>
          </w:p>
        </w:tc>
        <w:tc>
          <w:tcPr>
            <w:tcW w:w="1627" w:type="dxa"/>
            <w:vAlign w:val="center"/>
          </w:tcPr>
          <w:p>
            <w:pPr>
              <w:jc w:val="both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" w:hRule="atLeast"/>
        </w:trPr>
        <w:tc>
          <w:tcPr>
            <w:tcW w:w="1288" w:type="dxa"/>
            <w:vMerge w:val="continue"/>
            <w:vAlign w:val="center"/>
          </w:tcPr>
          <w:p>
            <w:pPr>
              <w:jc w:val="both"/>
              <w:rPr>
                <w:sz w:val="21"/>
                <w:szCs w:val="21"/>
              </w:rPr>
            </w:pPr>
          </w:p>
        </w:tc>
        <w:tc>
          <w:tcPr>
            <w:tcW w:w="1415" w:type="dxa"/>
            <w:vMerge w:val="continue"/>
            <w:vAlign w:val="center"/>
          </w:tcPr>
          <w:p>
            <w:pPr>
              <w:jc w:val="both"/>
              <w:rPr>
                <w:sz w:val="21"/>
                <w:szCs w:val="21"/>
              </w:rPr>
            </w:pPr>
          </w:p>
        </w:tc>
        <w:tc>
          <w:tcPr>
            <w:tcW w:w="1449" w:type="dxa"/>
            <w:vAlign w:val="center"/>
          </w:tcPr>
          <w:p>
            <w:pPr>
              <w:jc w:val="both"/>
              <w:rPr>
                <w:sz w:val="21"/>
                <w:szCs w:val="21"/>
              </w:rPr>
            </w:pPr>
          </w:p>
        </w:tc>
        <w:tc>
          <w:tcPr>
            <w:tcW w:w="1675" w:type="dxa"/>
            <w:gridSpan w:val="2"/>
            <w:vAlign w:val="center"/>
          </w:tcPr>
          <w:p>
            <w:pPr>
              <w:jc w:val="both"/>
              <w:rPr>
                <w:sz w:val="21"/>
                <w:szCs w:val="21"/>
              </w:rPr>
            </w:pPr>
          </w:p>
        </w:tc>
        <w:tc>
          <w:tcPr>
            <w:tcW w:w="1531" w:type="dxa"/>
            <w:gridSpan w:val="2"/>
            <w:vAlign w:val="center"/>
          </w:tcPr>
          <w:p>
            <w:pPr>
              <w:jc w:val="both"/>
              <w:rPr>
                <w:sz w:val="21"/>
                <w:szCs w:val="21"/>
              </w:rPr>
            </w:pPr>
          </w:p>
        </w:tc>
        <w:tc>
          <w:tcPr>
            <w:tcW w:w="1627" w:type="dxa"/>
            <w:vAlign w:val="center"/>
          </w:tcPr>
          <w:p>
            <w:pPr>
              <w:jc w:val="both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" w:hRule="atLeast"/>
        </w:trPr>
        <w:tc>
          <w:tcPr>
            <w:tcW w:w="1288" w:type="dxa"/>
            <w:vMerge w:val="continue"/>
            <w:vAlign w:val="center"/>
          </w:tcPr>
          <w:p>
            <w:pPr>
              <w:jc w:val="both"/>
              <w:rPr>
                <w:sz w:val="21"/>
                <w:szCs w:val="21"/>
              </w:rPr>
            </w:pPr>
          </w:p>
        </w:tc>
        <w:tc>
          <w:tcPr>
            <w:tcW w:w="1415" w:type="dxa"/>
            <w:vMerge w:val="continue"/>
            <w:vAlign w:val="center"/>
          </w:tcPr>
          <w:p>
            <w:pPr>
              <w:jc w:val="both"/>
              <w:rPr>
                <w:sz w:val="21"/>
                <w:szCs w:val="21"/>
              </w:rPr>
            </w:pPr>
          </w:p>
        </w:tc>
        <w:tc>
          <w:tcPr>
            <w:tcW w:w="1449" w:type="dxa"/>
            <w:vAlign w:val="center"/>
          </w:tcPr>
          <w:p>
            <w:pPr>
              <w:jc w:val="both"/>
              <w:rPr>
                <w:sz w:val="21"/>
                <w:szCs w:val="21"/>
              </w:rPr>
            </w:pPr>
          </w:p>
        </w:tc>
        <w:tc>
          <w:tcPr>
            <w:tcW w:w="1675" w:type="dxa"/>
            <w:gridSpan w:val="2"/>
            <w:vAlign w:val="center"/>
          </w:tcPr>
          <w:p>
            <w:pPr>
              <w:jc w:val="both"/>
              <w:rPr>
                <w:sz w:val="21"/>
                <w:szCs w:val="21"/>
              </w:rPr>
            </w:pPr>
          </w:p>
        </w:tc>
        <w:tc>
          <w:tcPr>
            <w:tcW w:w="1531" w:type="dxa"/>
            <w:gridSpan w:val="2"/>
            <w:vAlign w:val="center"/>
          </w:tcPr>
          <w:p>
            <w:pPr>
              <w:jc w:val="both"/>
              <w:rPr>
                <w:sz w:val="21"/>
                <w:szCs w:val="21"/>
              </w:rPr>
            </w:pPr>
          </w:p>
        </w:tc>
        <w:tc>
          <w:tcPr>
            <w:tcW w:w="1627" w:type="dxa"/>
            <w:vAlign w:val="center"/>
          </w:tcPr>
          <w:p>
            <w:pPr>
              <w:jc w:val="both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" w:hRule="atLeast"/>
        </w:trPr>
        <w:tc>
          <w:tcPr>
            <w:tcW w:w="1288" w:type="dxa"/>
            <w:vMerge w:val="continue"/>
            <w:vAlign w:val="center"/>
          </w:tcPr>
          <w:p>
            <w:pPr>
              <w:jc w:val="both"/>
              <w:rPr>
                <w:sz w:val="21"/>
                <w:szCs w:val="21"/>
              </w:rPr>
            </w:pPr>
          </w:p>
        </w:tc>
        <w:tc>
          <w:tcPr>
            <w:tcW w:w="1415" w:type="dxa"/>
            <w:vMerge w:val="continue"/>
            <w:vAlign w:val="center"/>
          </w:tcPr>
          <w:p>
            <w:pPr>
              <w:jc w:val="both"/>
              <w:rPr>
                <w:sz w:val="21"/>
                <w:szCs w:val="21"/>
              </w:rPr>
            </w:pPr>
          </w:p>
        </w:tc>
        <w:tc>
          <w:tcPr>
            <w:tcW w:w="1449" w:type="dxa"/>
            <w:vAlign w:val="center"/>
          </w:tcPr>
          <w:p>
            <w:pPr>
              <w:jc w:val="both"/>
              <w:rPr>
                <w:sz w:val="21"/>
                <w:szCs w:val="21"/>
              </w:rPr>
            </w:pPr>
          </w:p>
        </w:tc>
        <w:tc>
          <w:tcPr>
            <w:tcW w:w="1675" w:type="dxa"/>
            <w:gridSpan w:val="2"/>
            <w:vAlign w:val="center"/>
          </w:tcPr>
          <w:p>
            <w:pPr>
              <w:jc w:val="both"/>
              <w:rPr>
                <w:sz w:val="21"/>
                <w:szCs w:val="21"/>
              </w:rPr>
            </w:pPr>
          </w:p>
        </w:tc>
        <w:tc>
          <w:tcPr>
            <w:tcW w:w="1531" w:type="dxa"/>
            <w:gridSpan w:val="2"/>
            <w:vAlign w:val="center"/>
          </w:tcPr>
          <w:p>
            <w:pPr>
              <w:jc w:val="both"/>
              <w:rPr>
                <w:sz w:val="21"/>
                <w:szCs w:val="21"/>
              </w:rPr>
            </w:pPr>
          </w:p>
        </w:tc>
        <w:tc>
          <w:tcPr>
            <w:tcW w:w="1627" w:type="dxa"/>
            <w:vAlign w:val="center"/>
          </w:tcPr>
          <w:p>
            <w:pPr>
              <w:jc w:val="both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" w:hRule="atLeast"/>
        </w:trPr>
        <w:tc>
          <w:tcPr>
            <w:tcW w:w="1288" w:type="dxa"/>
            <w:vMerge w:val="continue"/>
            <w:vAlign w:val="center"/>
          </w:tcPr>
          <w:p>
            <w:pPr>
              <w:jc w:val="both"/>
              <w:rPr>
                <w:sz w:val="21"/>
                <w:szCs w:val="21"/>
              </w:rPr>
            </w:pPr>
          </w:p>
        </w:tc>
        <w:tc>
          <w:tcPr>
            <w:tcW w:w="7697" w:type="dxa"/>
            <w:gridSpan w:val="7"/>
            <w:vAlign w:val="center"/>
          </w:tcPr>
          <w:p>
            <w:pPr>
              <w:jc w:val="both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" w:hRule="atLeast"/>
        </w:trPr>
        <w:tc>
          <w:tcPr>
            <w:tcW w:w="1288" w:type="dxa"/>
            <w:vMerge w:val="continue"/>
            <w:vAlign w:val="center"/>
          </w:tcPr>
          <w:p>
            <w:pPr>
              <w:jc w:val="both"/>
              <w:rPr>
                <w:sz w:val="21"/>
                <w:szCs w:val="21"/>
              </w:rPr>
            </w:pPr>
          </w:p>
        </w:tc>
        <w:tc>
          <w:tcPr>
            <w:tcW w:w="1415" w:type="dxa"/>
            <w:vMerge w:val="restart"/>
            <w:vAlign w:val="center"/>
          </w:tcPr>
          <w:p>
            <w:pPr>
              <w:jc w:val="center"/>
              <w:rPr>
                <w:rFonts w:hint="default" w:eastAsiaTheme="minorEastAsia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lang w:val="en-US" w:eastAsia="zh-CN"/>
              </w:rPr>
              <w:t>云终端分布数量</w:t>
            </w:r>
          </w:p>
        </w:tc>
        <w:tc>
          <w:tcPr>
            <w:tcW w:w="3124" w:type="dxa"/>
            <w:gridSpan w:val="3"/>
            <w:vAlign w:val="center"/>
          </w:tcPr>
          <w:p>
            <w:pPr>
              <w:jc w:val="center"/>
              <w:rPr>
                <w:rFonts w:hint="eastAsia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二楼</w:t>
            </w:r>
          </w:p>
        </w:tc>
        <w:tc>
          <w:tcPr>
            <w:tcW w:w="3158" w:type="dxa"/>
            <w:gridSpan w:val="3"/>
            <w:vAlign w:val="center"/>
          </w:tcPr>
          <w:p>
            <w:pPr>
              <w:jc w:val="center"/>
              <w:rPr>
                <w:rFonts w:hint="eastAsia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三楼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" w:hRule="atLeast"/>
        </w:trPr>
        <w:tc>
          <w:tcPr>
            <w:tcW w:w="1288" w:type="dxa"/>
            <w:vMerge w:val="continue"/>
            <w:vAlign w:val="center"/>
          </w:tcPr>
          <w:p>
            <w:pPr>
              <w:jc w:val="both"/>
              <w:rPr>
                <w:sz w:val="21"/>
                <w:szCs w:val="21"/>
              </w:rPr>
            </w:pPr>
          </w:p>
        </w:tc>
        <w:tc>
          <w:tcPr>
            <w:tcW w:w="1415" w:type="dxa"/>
            <w:vMerge w:val="continue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3124" w:type="dxa"/>
            <w:gridSpan w:val="3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3158" w:type="dxa"/>
            <w:gridSpan w:val="3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" w:hRule="atLeast"/>
        </w:trPr>
        <w:tc>
          <w:tcPr>
            <w:tcW w:w="1288" w:type="dxa"/>
            <w:vMerge w:val="continue"/>
            <w:vAlign w:val="center"/>
          </w:tcPr>
          <w:p>
            <w:pPr>
              <w:jc w:val="both"/>
              <w:rPr>
                <w:sz w:val="21"/>
                <w:szCs w:val="21"/>
              </w:rPr>
            </w:pPr>
          </w:p>
        </w:tc>
        <w:tc>
          <w:tcPr>
            <w:tcW w:w="7697" w:type="dxa"/>
            <w:gridSpan w:val="7"/>
            <w:vAlign w:val="center"/>
          </w:tcPr>
          <w:p>
            <w:pPr>
              <w:jc w:val="both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51" w:hRule="atLeast"/>
        </w:trPr>
        <w:tc>
          <w:tcPr>
            <w:tcW w:w="1288" w:type="dxa"/>
            <w:vMerge w:val="continue"/>
            <w:vAlign w:val="center"/>
          </w:tcPr>
          <w:p>
            <w:pPr>
              <w:jc w:val="both"/>
              <w:rPr>
                <w:sz w:val="21"/>
                <w:szCs w:val="21"/>
              </w:rPr>
            </w:pPr>
          </w:p>
        </w:tc>
        <w:tc>
          <w:tcPr>
            <w:tcW w:w="1415" w:type="dxa"/>
            <w:vAlign w:val="center"/>
          </w:tcPr>
          <w:p>
            <w:pPr>
              <w:jc w:val="both"/>
              <w:rPr>
                <w:rFonts w:hint="default" w:eastAsiaTheme="minorEastAsia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lang w:val="en-US" w:eastAsia="zh-CN"/>
              </w:rPr>
              <w:t>网络规划描述</w:t>
            </w:r>
          </w:p>
        </w:tc>
        <w:tc>
          <w:tcPr>
            <w:tcW w:w="6282" w:type="dxa"/>
            <w:gridSpan w:val="6"/>
            <w:vAlign w:val="center"/>
          </w:tcPr>
          <w:p>
            <w:pPr>
              <w:jc w:val="both"/>
              <w:rPr>
                <w:sz w:val="21"/>
                <w:szCs w:val="21"/>
              </w:rPr>
            </w:pPr>
          </w:p>
          <w:p>
            <w:pPr>
              <w:jc w:val="both"/>
              <w:rPr>
                <w:sz w:val="21"/>
                <w:szCs w:val="21"/>
              </w:rPr>
            </w:pPr>
          </w:p>
          <w:p>
            <w:pPr>
              <w:jc w:val="both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</w:trPr>
        <w:tc>
          <w:tcPr>
            <w:tcW w:w="1288" w:type="dxa"/>
            <w:vMerge w:val="continue"/>
            <w:vAlign w:val="center"/>
          </w:tcPr>
          <w:p>
            <w:pPr>
              <w:jc w:val="both"/>
              <w:rPr>
                <w:rFonts w:hint="eastAsia" w:eastAsiaTheme="minorEastAsia"/>
                <w:sz w:val="21"/>
                <w:szCs w:val="21"/>
                <w:lang w:val="en-US" w:eastAsia="zh-CN"/>
              </w:rPr>
            </w:pPr>
          </w:p>
        </w:tc>
        <w:tc>
          <w:tcPr>
            <w:tcW w:w="7697" w:type="dxa"/>
            <w:gridSpan w:val="7"/>
            <w:vAlign w:val="center"/>
          </w:tcPr>
          <w:p>
            <w:pPr>
              <w:jc w:val="both"/>
              <w:rPr>
                <w:b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23" w:hRule="atLeast"/>
        </w:trPr>
        <w:tc>
          <w:tcPr>
            <w:tcW w:w="1288" w:type="dxa"/>
            <w:vMerge w:val="continue"/>
            <w:vAlign w:val="center"/>
          </w:tcPr>
          <w:p>
            <w:pPr>
              <w:jc w:val="both"/>
              <w:rPr>
                <w:sz w:val="21"/>
                <w:szCs w:val="21"/>
              </w:rPr>
            </w:pPr>
          </w:p>
        </w:tc>
        <w:tc>
          <w:tcPr>
            <w:tcW w:w="1415" w:type="dxa"/>
            <w:vAlign w:val="center"/>
          </w:tcPr>
          <w:p>
            <w:pPr>
              <w:jc w:val="both"/>
              <w:rPr>
                <w:rFonts w:hint="default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lang w:val="en-US" w:eastAsia="zh-CN"/>
              </w:rPr>
              <w:t>二楼综合布线描述</w:t>
            </w:r>
          </w:p>
        </w:tc>
        <w:tc>
          <w:tcPr>
            <w:tcW w:w="6282" w:type="dxa"/>
            <w:gridSpan w:val="6"/>
            <w:vAlign w:val="center"/>
          </w:tcPr>
          <w:p>
            <w:pPr>
              <w:jc w:val="both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288" w:type="dxa"/>
            <w:vMerge w:val="continue"/>
            <w:vAlign w:val="center"/>
          </w:tcPr>
          <w:p>
            <w:pPr>
              <w:jc w:val="both"/>
              <w:rPr>
                <w:sz w:val="21"/>
                <w:szCs w:val="21"/>
              </w:rPr>
            </w:pPr>
          </w:p>
        </w:tc>
        <w:tc>
          <w:tcPr>
            <w:tcW w:w="7697" w:type="dxa"/>
            <w:gridSpan w:val="7"/>
            <w:vAlign w:val="center"/>
          </w:tcPr>
          <w:p>
            <w:pPr>
              <w:jc w:val="both"/>
              <w:rPr>
                <w:b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8" w:hRule="atLeast"/>
        </w:trPr>
        <w:tc>
          <w:tcPr>
            <w:tcW w:w="1288" w:type="dxa"/>
            <w:vMerge w:val="continue"/>
            <w:vAlign w:val="center"/>
          </w:tcPr>
          <w:p>
            <w:pPr>
              <w:jc w:val="both"/>
              <w:rPr>
                <w:sz w:val="21"/>
                <w:szCs w:val="21"/>
              </w:rPr>
            </w:pPr>
          </w:p>
        </w:tc>
        <w:tc>
          <w:tcPr>
            <w:tcW w:w="1415" w:type="dxa"/>
            <w:vAlign w:val="center"/>
          </w:tcPr>
          <w:p>
            <w:pPr>
              <w:jc w:val="both"/>
              <w:rPr>
                <w:rFonts w:hint="default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lang w:val="en-US" w:eastAsia="zh-CN"/>
              </w:rPr>
              <w:t>三楼综合布线描述</w:t>
            </w:r>
          </w:p>
        </w:tc>
        <w:tc>
          <w:tcPr>
            <w:tcW w:w="6282" w:type="dxa"/>
            <w:gridSpan w:val="6"/>
            <w:vAlign w:val="center"/>
          </w:tcPr>
          <w:p>
            <w:pPr>
              <w:jc w:val="both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97" w:hRule="atLeast"/>
        </w:trPr>
        <w:tc>
          <w:tcPr>
            <w:tcW w:w="1288" w:type="dxa"/>
            <w:vAlign w:val="center"/>
          </w:tcPr>
          <w:p>
            <w:pPr>
              <w:jc w:val="both"/>
              <w:rPr>
                <w:rFonts w:hint="default" w:asciiTheme="minorEastAsia" w:hAnsiTheme="minorEastAsia" w:eastAsiaTheme="minorEastAsia" w:cstheme="minorEastAsia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勘察结论</w:t>
            </w:r>
          </w:p>
        </w:tc>
        <w:tc>
          <w:tcPr>
            <w:tcW w:w="7697" w:type="dxa"/>
            <w:gridSpan w:val="7"/>
            <w:vAlign w:val="center"/>
          </w:tcPr>
          <w:p>
            <w:pPr>
              <w:jc w:val="both"/>
              <w:rPr>
                <w:rFonts w:hint="eastAsia" w:asciiTheme="minorEastAsia" w:hAnsiTheme="minorEastAsia" w:cstheme="minorEastAsia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jc w:val="both"/>
              <w:rPr>
                <w:rFonts w:hint="eastAsia" w:asciiTheme="minorEastAsia" w:hAnsiTheme="minorEastAsia" w:cstheme="minorEastAsia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jc w:val="both"/>
              <w:rPr>
                <w:rFonts w:hint="eastAsia" w:asciiTheme="minorEastAsia" w:hAnsiTheme="minorEastAsia" w:cstheme="minorEastAsia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jc w:val="both"/>
              <w:rPr>
                <w:rFonts w:hint="eastAsia" w:asciiTheme="minorEastAsia" w:hAnsiTheme="minorEastAsia" w:cstheme="minorEastAsia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jc w:val="both"/>
              <w:rPr>
                <w:rFonts w:hint="eastAsia" w:asciiTheme="minorEastAsia" w:hAnsiTheme="minorEastAsia" w:cstheme="minorEastAsia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jc w:val="both"/>
              <w:rPr>
                <w:rFonts w:hint="eastAsia" w:asciiTheme="minorEastAsia" w:hAnsiTheme="minorEastAsia" w:cstheme="minorEastAsia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jc w:val="both"/>
              <w:rPr>
                <w:rFonts w:hint="eastAsia" w:asciiTheme="minorEastAsia" w:hAnsiTheme="minorEastAsia" w:cstheme="minorEastAsia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ind w:firstLine="4216" w:firstLineChars="2000"/>
              <w:jc w:val="both"/>
              <w:rPr>
                <w:rFonts w:hint="eastAsia" w:asciiTheme="minorEastAsia" w:hAnsiTheme="minorEastAsia" w:cstheme="minorEastAsia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勘察单位（盖章）：</w:t>
            </w:r>
          </w:p>
          <w:p>
            <w:pPr>
              <w:ind w:firstLine="4216" w:firstLineChars="2000"/>
              <w:jc w:val="both"/>
              <w:rPr>
                <w:rFonts w:hint="default" w:asciiTheme="minorEastAsia" w:hAnsiTheme="minorEastAsia" w:cs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负责人签字：</w:t>
            </w:r>
          </w:p>
        </w:tc>
      </w:tr>
    </w:tbl>
    <w:p>
      <w:pPr>
        <w:jc w:val="center"/>
        <w:rPr>
          <w:rFonts w:hint="default"/>
          <w:sz w:val="32"/>
          <w:szCs w:val="32"/>
          <w:lang w:val="en-US"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M2NGQ5ZjlmOTY2MGU3NzA3MWNlMzlkYThhOTI2M2IifQ=="/>
  </w:docVars>
  <w:rsids>
    <w:rsidRoot w:val="02C171B7"/>
    <w:rsid w:val="027C3466"/>
    <w:rsid w:val="02C171B7"/>
    <w:rsid w:val="040C25C7"/>
    <w:rsid w:val="06E710CA"/>
    <w:rsid w:val="07724C36"/>
    <w:rsid w:val="0AD33E3F"/>
    <w:rsid w:val="0B582596"/>
    <w:rsid w:val="0F20161D"/>
    <w:rsid w:val="0FE4264A"/>
    <w:rsid w:val="0FFC5BE6"/>
    <w:rsid w:val="112D5360"/>
    <w:rsid w:val="12DB0588"/>
    <w:rsid w:val="12E110C3"/>
    <w:rsid w:val="15B11221"/>
    <w:rsid w:val="16123993"/>
    <w:rsid w:val="16734AE5"/>
    <w:rsid w:val="178A3AD7"/>
    <w:rsid w:val="18363C5F"/>
    <w:rsid w:val="19CF7EC7"/>
    <w:rsid w:val="1C744D56"/>
    <w:rsid w:val="1E537319"/>
    <w:rsid w:val="20314409"/>
    <w:rsid w:val="21A51775"/>
    <w:rsid w:val="22D86580"/>
    <w:rsid w:val="26865DB2"/>
    <w:rsid w:val="2769195B"/>
    <w:rsid w:val="27895B59"/>
    <w:rsid w:val="283A50A6"/>
    <w:rsid w:val="2BCA6741"/>
    <w:rsid w:val="2C6D3C9C"/>
    <w:rsid w:val="2D1265F1"/>
    <w:rsid w:val="2D283FEE"/>
    <w:rsid w:val="2D480265"/>
    <w:rsid w:val="2E2760CC"/>
    <w:rsid w:val="2EB37960"/>
    <w:rsid w:val="2FF124EE"/>
    <w:rsid w:val="309317F7"/>
    <w:rsid w:val="312D57A8"/>
    <w:rsid w:val="31DC0F7C"/>
    <w:rsid w:val="33997124"/>
    <w:rsid w:val="33EA3E24"/>
    <w:rsid w:val="34C208FD"/>
    <w:rsid w:val="34D81ECE"/>
    <w:rsid w:val="365437D6"/>
    <w:rsid w:val="393D1482"/>
    <w:rsid w:val="39B34CB8"/>
    <w:rsid w:val="3E0B5677"/>
    <w:rsid w:val="40A67324"/>
    <w:rsid w:val="410D73A4"/>
    <w:rsid w:val="421A1D78"/>
    <w:rsid w:val="42843695"/>
    <w:rsid w:val="43014CE6"/>
    <w:rsid w:val="43505326"/>
    <w:rsid w:val="47615D53"/>
    <w:rsid w:val="47DB3D58"/>
    <w:rsid w:val="4A641E98"/>
    <w:rsid w:val="4A800BE6"/>
    <w:rsid w:val="4AFE4581"/>
    <w:rsid w:val="4B8464B4"/>
    <w:rsid w:val="510D2AA8"/>
    <w:rsid w:val="52102850"/>
    <w:rsid w:val="52471504"/>
    <w:rsid w:val="539B25ED"/>
    <w:rsid w:val="53A70F92"/>
    <w:rsid w:val="53B65679"/>
    <w:rsid w:val="54A91C1A"/>
    <w:rsid w:val="558772CD"/>
    <w:rsid w:val="57727B09"/>
    <w:rsid w:val="593B4656"/>
    <w:rsid w:val="5A47527D"/>
    <w:rsid w:val="5C0758E5"/>
    <w:rsid w:val="5C7B745F"/>
    <w:rsid w:val="5C950521"/>
    <w:rsid w:val="5D487342"/>
    <w:rsid w:val="5ED72016"/>
    <w:rsid w:val="60374429"/>
    <w:rsid w:val="612B3202"/>
    <w:rsid w:val="61E43337"/>
    <w:rsid w:val="627B5AC3"/>
    <w:rsid w:val="695A107B"/>
    <w:rsid w:val="6B016D82"/>
    <w:rsid w:val="6ED50C51"/>
    <w:rsid w:val="706978A3"/>
    <w:rsid w:val="72DD6326"/>
    <w:rsid w:val="735F6D3B"/>
    <w:rsid w:val="738D1AFA"/>
    <w:rsid w:val="776808B4"/>
    <w:rsid w:val="78931961"/>
    <w:rsid w:val="7B087CB8"/>
    <w:rsid w:val="7D9341B1"/>
    <w:rsid w:val="7DBD7EB4"/>
    <w:rsid w:val="7EB41E85"/>
    <w:rsid w:val="7F286B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4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2024-12-07T01:33:00Z</dcterms:created>
  <dc:creator>hp</dc:creator>
  <cp:lastModifiedBy>Tony</cp:lastModifiedBy>
  <dcterms:modified xsi:type="dcterms:W3CDTF">2025-01-08T07:11:56Z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538B61B558CB49239D7FDB2B67EF7FB8_11</vt:lpwstr>
  </property>
</Properties>
</file>