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技术参数要求及明细报价表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一、项目背景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国旗是国家尊严的象征和标志，升国旗仪式是对学生进行革命历史传统教育，增强广大师生的国家观念，培养民族自豪感和民族自尊心的重要载体。组建国旗护卫队，通过选拔和训练队员，达到提升爱国主义价值观的目的，国旗护卫队是学校内具有爱国主义精神的一支团队，是学校宣传《国旗法》、捍卫国旗尊严和荣誉的主力军，是宣传爱国主义教育重要的青春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二、项目预算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55000元。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三、采购需求</w:t>
      </w:r>
    </w:p>
    <w:p>
      <w:pPr>
        <w:adjustRightInd w:val="0"/>
        <w:snapToGrid w:val="0"/>
        <w:spacing w:line="440" w:lineRule="exact"/>
        <w:jc w:val="left"/>
        <w:outlineLvl w:val="1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国旗护卫队服装及装备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目</w:t>
      </w:r>
    </w:p>
    <w:tbl>
      <w:tblPr>
        <w:tblStyle w:val="3"/>
        <w:tblW w:w="97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369"/>
        <w:gridCol w:w="1620"/>
        <w:gridCol w:w="2341"/>
        <w:gridCol w:w="2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名称(货物或服务)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数量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（套/批）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参照图片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14式军礼服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礼服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套装，含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白内衬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大檐帽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帽徽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臂章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大花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铁胸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国防章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绶带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肩章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不带斜挎腰带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等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821690" cy="1403350"/>
                  <wp:effectExtent l="0" t="0" r="16510" b="6350"/>
                  <wp:docPr id="1" name="图片 1" descr="15869129d80a497c6a5df7aab24b3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5869129d80a497c6a5df7aab24b3c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90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14式阅兵靴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双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993140" cy="1499870"/>
                  <wp:effectExtent l="0" t="0" r="16510" b="5080"/>
                  <wp:docPr id="2" name="图片 2" descr="6c7163f444c0053d2afd08790ce0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c7163f444c0053d2afd08790ce043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140" cy="149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56式礼宾枪（塑钢）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38把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其中56式微冲2把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配堆放枪架子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750570</wp:posOffset>
                  </wp:positionH>
                  <wp:positionV relativeFrom="paragraph">
                    <wp:posOffset>194945</wp:posOffset>
                  </wp:positionV>
                  <wp:extent cx="742315" cy="1028700"/>
                  <wp:effectExtent l="0" t="0" r="635" b="0"/>
                  <wp:wrapNone/>
                  <wp:docPr id="4" name="图片 4" descr="1694413114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69441311425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31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702310" cy="1221105"/>
                  <wp:effectExtent l="0" t="0" r="2540" b="17145"/>
                  <wp:docPr id="3" name="图片 3" descr="b110a0efb0c526ba09c80d7b832fc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b110a0efb0c526ba09c80d7b832fc2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310" cy="1221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指挥剑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3把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448435" cy="878205"/>
                  <wp:effectExtent l="0" t="0" r="18415" b="17145"/>
                  <wp:docPr id="5" name="图片 5" descr="48db73d48531c810f410d100caaaa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48db73d48531c810f410d100caaaa6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435" cy="878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衣柜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  <w:bookmarkStart w:id="4" w:name="_GoBack"/>
            <w:bookmarkEnd w:id="4"/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组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钢制，耐用牢固，能放置40套服装和40双靴子，配衣架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681355" cy="1221740"/>
                  <wp:effectExtent l="0" t="0" r="4445" b="16510"/>
                  <wp:docPr id="6" name="图片 6" descr="1694414022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9441402275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355" cy="122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挂烫机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b w:val="0"/>
                <w:bCs/>
                <w:sz w:val="24"/>
                <w:szCs w:val="24"/>
              </w:rPr>
            </w:pPr>
          </w:p>
        </w:tc>
      </w:tr>
    </w:tbl>
    <w:p/>
    <w:p>
      <w:pPr>
        <w:pStyle w:val="2"/>
        <w:numPr>
          <w:ilvl w:val="255"/>
          <w:numId w:val="0"/>
        </w:numPr>
        <w:spacing w:before="0" w:after="0" w:line="440" w:lineRule="exact"/>
        <w:jc w:val="left"/>
        <w:rPr>
          <w:rFonts w:asciiTheme="minorEastAsia" w:hAnsiTheme="minorEastAsia" w:eastAsiaTheme="minorEastAsia"/>
          <w:b w:val="0"/>
          <w:bCs w:val="0"/>
          <w:sz w:val="24"/>
          <w:szCs w:val="24"/>
        </w:rPr>
      </w:pPr>
      <w:bookmarkStart w:id="0" w:name="_Toc222735596"/>
      <w:bookmarkStart w:id="1" w:name="_Toc22761"/>
      <w:bookmarkStart w:id="2" w:name="_Toc511647876"/>
      <w:r>
        <w:rPr>
          <w:rFonts w:hint="eastAsia" w:ascii="宋体" w:hAnsi="宋体"/>
          <w:b w:val="0"/>
          <w:bCs w:val="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/>
          <w:b w:val="0"/>
          <w:bCs w:val="0"/>
          <w:kern w:val="0"/>
          <w:sz w:val="24"/>
          <w:szCs w:val="24"/>
        </w:rPr>
        <w:t>二</w:t>
      </w:r>
      <w:bookmarkEnd w:id="0"/>
      <w:bookmarkEnd w:id="1"/>
      <w:r>
        <w:rPr>
          <w:rFonts w:hint="eastAsia" w:ascii="宋体" w:hAnsi="宋体"/>
          <w:b w:val="0"/>
          <w:bCs w:val="0"/>
          <w:kern w:val="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/>
          <w:b w:val="0"/>
          <w:bCs w:val="0"/>
          <w:sz w:val="24"/>
          <w:szCs w:val="24"/>
        </w:rPr>
        <w:t>技术指标及注意事项</w:t>
      </w:r>
      <w:bookmarkEnd w:id="2"/>
    </w:p>
    <w:p>
      <w:pPr>
        <w:spacing w:line="400" w:lineRule="exact"/>
        <w:rPr>
          <w:rFonts w:hint="eastAsia"/>
          <w:b w:val="0"/>
          <w:bCs w:val="0"/>
          <w:sz w:val="24"/>
          <w:szCs w:val="24"/>
        </w:rPr>
      </w:pPr>
      <w:bookmarkStart w:id="3" w:name="_Toc27228"/>
      <w:r>
        <w:rPr>
          <w:rFonts w:hint="eastAsia"/>
          <w:b w:val="0"/>
          <w:bCs w:val="0"/>
          <w:sz w:val="24"/>
          <w:szCs w:val="24"/>
        </w:rPr>
        <w:t>（以下技术指标为最低技术指标，供应商所投产品不得低于以下指标，否则响应</w:t>
      </w:r>
    </w:p>
    <w:p>
      <w:pPr>
        <w:spacing w:line="400" w:lineRule="exact"/>
        <w:rPr>
          <w:rFonts w:ascii="宋体" w:hAnsi="宋体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文件无效）</w:t>
      </w:r>
      <w:bookmarkEnd w:id="3"/>
    </w:p>
    <w:tbl>
      <w:tblPr>
        <w:tblStyle w:val="3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9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14式军礼服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14式军礼服使用新式贡丝锦面料，大衣使用麦尔登呢面料，布料光泽度和抗皱性能较往代礼服有明显提高，礼服袖口有V形金色机绣装饰与印度丝刺绣五星，裤侧有金色金属丝装饰带，左胸有金属丝材质绶带，绶带背部有暗扣，方便固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14式阅兵靴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14式阅兵靴与14式军礼服配套使用，为黑色长筒皮靴，材质为头层牛皮。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56–1式礼宾枪（塑钢）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56-1式礼宾枪，是由56式半自动步枪改制而成。刺刀是56式扁刺刀，比标准的56扁刺刀长100毫米，表面镀铬。</w:t>
            </w: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A586CB1"/>
    <w:rsid w:val="08185601"/>
    <w:rsid w:val="0A586CB1"/>
    <w:rsid w:val="101910F7"/>
    <w:rsid w:val="19A8376F"/>
    <w:rsid w:val="3D394D07"/>
    <w:rsid w:val="4A1F3185"/>
    <w:rsid w:val="6AD8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2023-09-11T06:04:00Z</dcterms:created>
  <dc:creator>轻灵的一匹狐</dc:creator>
  <cp:lastModifiedBy>品诺酒店用品</cp:lastModifiedBy>
  <cp:lastPrinted>2023-09-11T07:01:00Z</cp:lastPrinted>
  <dcterms:modified xsi:type="dcterms:W3CDTF">2023-09-13T07:01:10Z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21AE4168BC884C9B87ABBDBD8B260A35_13</vt:lpwstr>
  </property>
</Properties>
</file>