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方正仿宋_GBK" w:hAnsi="方正仿宋_GBK" w:cs="方正仿宋_GBK"/>
          <w:kern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kern w:val="0"/>
          <w:szCs w:val="32"/>
        </w:rPr>
        <w:t>附件6</w:t>
      </w:r>
    </w:p>
    <w:p>
      <w:pPr>
        <w:widowControl/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优秀组织奖评分标准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2"/>
        <w:gridCol w:w="1872"/>
        <w:gridCol w:w="9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32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评分要素</w:t>
            </w:r>
          </w:p>
        </w:tc>
        <w:tc>
          <w:tcPr>
            <w:tcW w:w="1872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评分要点</w:t>
            </w:r>
          </w:p>
        </w:tc>
        <w:tc>
          <w:tcPr>
            <w:tcW w:w="9616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具体描述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</w:trPr>
        <w:tc>
          <w:tcPr>
            <w:tcW w:w="2532" w:type="dxa"/>
            <w:vMerge w:val="restart"/>
            <w:noWrap w:val="0"/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组织保障情况</w:t>
            </w:r>
          </w:p>
          <w:p>
            <w:pPr>
              <w:widowControl/>
              <w:autoSpaceDE w:val="0"/>
              <w:spacing w:line="500" w:lineRule="exact"/>
              <w:ind w:left="414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（30分）</w:t>
            </w:r>
          </w:p>
        </w:tc>
        <w:tc>
          <w:tcPr>
            <w:tcW w:w="1872" w:type="dxa"/>
            <w:noWrap w:val="0"/>
            <w:vAlign w:val="center"/>
          </w:tcPr>
          <w:p>
            <w:pPr>
              <w:autoSpaceDE w:val="0"/>
              <w:spacing w:line="280" w:lineRule="exact"/>
              <w:ind w:left="414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成立机构</w:t>
            </w:r>
          </w:p>
          <w:p>
            <w:pPr>
              <w:widowControl/>
              <w:autoSpaceDE w:val="0"/>
              <w:spacing w:line="280" w:lineRule="exact"/>
              <w:ind w:left="414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（10分）</w:t>
            </w:r>
          </w:p>
        </w:tc>
        <w:tc>
          <w:tcPr>
            <w:tcW w:w="9616" w:type="dxa"/>
            <w:noWrap w:val="0"/>
            <w:vAlign w:val="center"/>
          </w:tcPr>
          <w:p>
            <w:pPr>
              <w:autoSpaceDE w:val="0"/>
              <w:spacing w:line="280" w:lineRule="exact"/>
              <w:ind w:left="414" w:hanging="420" w:hangingChars="150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成立校级赛事专项工作机构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2532" w:type="dxa"/>
            <w:vMerge w:val="continue"/>
            <w:noWrap w:val="0"/>
            <w:vAlign w:val="center"/>
          </w:tcPr>
          <w:p>
            <w:pPr>
              <w:widowControl/>
              <w:autoSpaceDE w:val="0"/>
              <w:spacing w:line="500" w:lineRule="exact"/>
              <w:ind w:left="414" w:hanging="420" w:hangingChars="150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872" w:type="dxa"/>
            <w:noWrap w:val="0"/>
            <w:vAlign w:val="center"/>
          </w:tcPr>
          <w:p>
            <w:pPr>
              <w:widowControl/>
              <w:autoSpaceDE w:val="0"/>
              <w:spacing w:line="280" w:lineRule="exact"/>
              <w:ind w:left="414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制定方案</w:t>
            </w:r>
          </w:p>
          <w:p>
            <w:pPr>
              <w:widowControl/>
              <w:autoSpaceDE w:val="0"/>
              <w:spacing w:line="280" w:lineRule="exact"/>
              <w:ind w:left="414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（10分）</w:t>
            </w:r>
          </w:p>
        </w:tc>
        <w:tc>
          <w:tcPr>
            <w:tcW w:w="9616" w:type="dxa"/>
            <w:noWrap w:val="0"/>
            <w:vAlign w:val="center"/>
          </w:tcPr>
          <w:p>
            <w:pPr>
              <w:autoSpaceDE w:val="0"/>
              <w:spacing w:line="280" w:lineRule="exact"/>
              <w:ind w:left="414" w:hanging="420" w:hangingChars="150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制定赛事专项工作方案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2532" w:type="dxa"/>
            <w:vMerge w:val="continue"/>
            <w:noWrap w:val="0"/>
            <w:vAlign w:val="center"/>
          </w:tcPr>
          <w:p>
            <w:pPr>
              <w:widowControl/>
              <w:autoSpaceDE w:val="0"/>
              <w:spacing w:line="500" w:lineRule="exact"/>
              <w:ind w:left="414" w:hanging="420" w:hangingChars="150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872" w:type="dxa"/>
            <w:noWrap w:val="0"/>
            <w:vAlign w:val="center"/>
          </w:tcPr>
          <w:p>
            <w:pPr>
              <w:widowControl/>
              <w:autoSpaceDE w:val="0"/>
              <w:spacing w:line="280" w:lineRule="exact"/>
              <w:ind w:left="414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经费保障</w:t>
            </w:r>
          </w:p>
          <w:p>
            <w:pPr>
              <w:widowControl/>
              <w:autoSpaceDE w:val="0"/>
              <w:spacing w:line="280" w:lineRule="exact"/>
              <w:ind w:left="414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（10分）</w:t>
            </w:r>
          </w:p>
        </w:tc>
        <w:tc>
          <w:tcPr>
            <w:tcW w:w="9616" w:type="dxa"/>
            <w:noWrap w:val="0"/>
            <w:vAlign w:val="center"/>
          </w:tcPr>
          <w:p>
            <w:pPr>
              <w:autoSpaceDE w:val="0"/>
              <w:spacing w:line="280" w:lineRule="exact"/>
              <w:ind w:left="414" w:hanging="420" w:hangingChars="150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划拨赛事专项经费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2" w:hRule="atLeast"/>
        </w:trPr>
        <w:tc>
          <w:tcPr>
            <w:tcW w:w="2532" w:type="dxa"/>
            <w:noWrap w:val="0"/>
            <w:vAlign w:val="center"/>
          </w:tcPr>
          <w:p>
            <w:pPr>
              <w:widowControl/>
              <w:autoSpaceDE w:val="0"/>
              <w:spacing w:line="320" w:lineRule="exact"/>
              <w:ind w:left="414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学生参赛情况</w:t>
            </w:r>
          </w:p>
          <w:p>
            <w:pPr>
              <w:widowControl/>
              <w:autoSpaceDE w:val="0"/>
              <w:spacing w:line="320" w:lineRule="exact"/>
              <w:ind w:left="414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（50分）</w:t>
            </w:r>
          </w:p>
        </w:tc>
        <w:tc>
          <w:tcPr>
            <w:tcW w:w="1872" w:type="dxa"/>
            <w:noWrap w:val="0"/>
            <w:vAlign w:val="center"/>
          </w:tcPr>
          <w:p>
            <w:pPr>
              <w:widowControl/>
              <w:autoSpaceDE w:val="0"/>
              <w:spacing w:line="320" w:lineRule="exact"/>
              <w:ind w:left="414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参与比</w:t>
            </w:r>
          </w:p>
        </w:tc>
        <w:tc>
          <w:tcPr>
            <w:tcW w:w="9616" w:type="dxa"/>
            <w:noWrap w:val="0"/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A：总参与比＝全省参与学生人数/全省在校生人数；</w:t>
            </w:r>
          </w:p>
          <w:p>
            <w:pPr>
              <w:autoSpaceDE w:val="0"/>
              <w:spacing w:line="320" w:lineRule="exact"/>
              <w:jc w:val="left"/>
              <w:rPr>
                <w:rFonts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B：分院校参与比＝某院校参与学生人数/某院校在校生人数；</w:t>
            </w:r>
          </w:p>
          <w:p>
            <w:pPr>
              <w:autoSpaceDE w:val="0"/>
              <w:spacing w:line="32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其中参与学生人数，以在系统中提交完整作品的学生人数为准；在校生数，以202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年度教育统计人数为准。</w:t>
            </w:r>
          </w:p>
          <w:p>
            <w:pPr>
              <w:autoSpaceDE w:val="0"/>
              <w:spacing w:line="32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此项最终得分＝30分*（1+B-A）；得分最高不超过50分。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32" w:type="dxa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ind w:left="414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成绩取得情况</w:t>
            </w:r>
          </w:p>
          <w:p>
            <w:pPr>
              <w:widowControl/>
              <w:autoSpaceDE w:val="0"/>
              <w:spacing w:line="300" w:lineRule="exact"/>
              <w:ind w:left="414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（5分）</w:t>
            </w:r>
          </w:p>
        </w:tc>
        <w:tc>
          <w:tcPr>
            <w:tcW w:w="1872" w:type="dxa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ind w:left="414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9616" w:type="dxa"/>
            <w:noWrap w:val="0"/>
            <w:vAlign w:val="center"/>
          </w:tcPr>
          <w:p>
            <w:pPr>
              <w:autoSpaceDE w:val="0"/>
              <w:spacing w:line="300" w:lineRule="exact"/>
              <w:ind w:left="414" w:hanging="420" w:hangingChars="150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院校有参赛选手晋级全省决赛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32" w:type="dxa"/>
            <w:noWrap w:val="0"/>
            <w:vAlign w:val="center"/>
          </w:tcPr>
          <w:p>
            <w:pPr>
              <w:widowControl/>
              <w:autoSpaceDE w:val="0"/>
              <w:spacing w:line="280" w:lineRule="exact"/>
              <w:ind w:left="414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承办省级比赛情况</w:t>
            </w:r>
          </w:p>
          <w:p>
            <w:pPr>
              <w:widowControl/>
              <w:autoSpaceDE w:val="0"/>
              <w:spacing w:line="280" w:lineRule="exact"/>
              <w:ind w:left="414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（5分）</w:t>
            </w:r>
          </w:p>
        </w:tc>
        <w:tc>
          <w:tcPr>
            <w:tcW w:w="1872" w:type="dxa"/>
            <w:noWrap w:val="0"/>
            <w:vAlign w:val="center"/>
          </w:tcPr>
          <w:p>
            <w:pPr>
              <w:widowControl/>
              <w:autoSpaceDE w:val="0"/>
              <w:spacing w:line="280" w:lineRule="exact"/>
              <w:ind w:left="414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9616" w:type="dxa"/>
            <w:noWrap w:val="0"/>
            <w:vAlign w:val="center"/>
          </w:tcPr>
          <w:p>
            <w:pPr>
              <w:autoSpaceDE w:val="0"/>
              <w:spacing w:line="280" w:lineRule="exact"/>
              <w:ind w:left="414" w:hanging="420" w:hangingChars="150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院校承办省级半决赛或决赛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32" w:type="dxa"/>
            <w:noWrap w:val="0"/>
            <w:vAlign w:val="center"/>
          </w:tcPr>
          <w:p>
            <w:pPr>
              <w:widowControl/>
              <w:autoSpaceDE w:val="0"/>
              <w:spacing w:line="280" w:lineRule="exact"/>
              <w:ind w:left="414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赛事宣传情况</w:t>
            </w:r>
          </w:p>
          <w:p>
            <w:pPr>
              <w:widowControl/>
              <w:autoSpaceDE w:val="0"/>
              <w:spacing w:line="280" w:lineRule="exact"/>
              <w:ind w:left="420" w:leftChars="0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分）</w:t>
            </w:r>
          </w:p>
        </w:tc>
        <w:tc>
          <w:tcPr>
            <w:tcW w:w="1872" w:type="dxa"/>
            <w:noWrap w:val="0"/>
            <w:vAlign w:val="center"/>
          </w:tcPr>
          <w:p>
            <w:pPr>
              <w:widowControl/>
              <w:autoSpaceDE w:val="0"/>
              <w:spacing w:line="280" w:lineRule="exact"/>
              <w:ind w:left="420" w:leftChars="0" w:hanging="420" w:hangingChars="15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9616" w:type="dxa"/>
            <w:noWrap w:val="0"/>
            <w:vAlign w:val="center"/>
          </w:tcPr>
          <w:p>
            <w:pPr>
              <w:autoSpaceDE w:val="0"/>
              <w:spacing w:line="28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院校在相关新闻媒体上宣传赛事活动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3A29A9"/>
    <w:rsid w:val="48565D87"/>
    <w:rsid w:val="5D3A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2022-04-07T04:53:00Z</dcterms:created>
  <dc:creator>Fang</dc:creator>
  <cp:lastModifiedBy>Fang</cp:lastModifiedBy>
  <dcterms:modified xsi:type="dcterms:W3CDTF">2022-04-07T04:54:07Z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8EBB106F9481403EBC7582C8139C0E7E</vt:lpwstr>
  </property>
</Properties>
</file>